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shd w:val="clear" w:color="auto" w:fill="FFCC66"/>
        <w:tblLook w:val="04A0" w:firstRow="1" w:lastRow="0" w:firstColumn="1" w:lastColumn="0" w:noHBand="0" w:noVBand="1"/>
      </w:tblPr>
      <w:tblGrid>
        <w:gridCol w:w="9736"/>
      </w:tblGrid>
      <w:tr w:rsidR="00042D2F" w:rsidTr="006572F2">
        <w:tc>
          <w:tcPr>
            <w:tcW w:w="5000" w:type="pct"/>
            <w:shd w:val="clear" w:color="auto" w:fill="FFCC66"/>
          </w:tcPr>
          <w:p w:rsidR="00042D2F" w:rsidRPr="00DE5838" w:rsidRDefault="00042D2F" w:rsidP="00042D2F">
            <w:pPr>
              <w:rPr>
                <w:sz w:val="10"/>
                <w:szCs w:val="10"/>
              </w:rPr>
            </w:pPr>
          </w:p>
        </w:tc>
      </w:tr>
      <w:tr w:rsidR="00042D2F" w:rsidTr="006572F2">
        <w:tc>
          <w:tcPr>
            <w:tcW w:w="5000" w:type="pct"/>
            <w:shd w:val="clear" w:color="auto" w:fill="auto"/>
          </w:tcPr>
          <w:p w:rsidR="00042D2F" w:rsidRPr="00EB1786" w:rsidRDefault="006572F2" w:rsidP="00EB1786">
            <w:pPr>
              <w:tabs>
                <w:tab w:val="center" w:pos="4760"/>
                <w:tab w:val="right" w:pos="9520"/>
              </w:tabs>
              <w:jc w:val="center"/>
              <w:rPr>
                <w:b/>
                <w:sz w:val="28"/>
              </w:rPr>
            </w:pPr>
            <w:r w:rsidRPr="00A50DC6">
              <w:rPr>
                <w:b/>
                <w:sz w:val="28"/>
              </w:rPr>
              <w:t>C</w:t>
            </w:r>
            <w:r w:rsidR="00B06AE8" w:rsidRPr="00A50DC6">
              <w:rPr>
                <w:b/>
                <w:sz w:val="28"/>
              </w:rPr>
              <w:t>MC RENEWAL APPLICATION FORM</w:t>
            </w:r>
          </w:p>
        </w:tc>
      </w:tr>
      <w:tr w:rsidR="00042D2F" w:rsidTr="006572F2">
        <w:tc>
          <w:tcPr>
            <w:tcW w:w="5000" w:type="pct"/>
            <w:shd w:val="clear" w:color="auto" w:fill="FFCC66"/>
          </w:tcPr>
          <w:p w:rsidR="00042D2F" w:rsidRPr="00DE5838" w:rsidRDefault="00042D2F" w:rsidP="00042D2F">
            <w:pPr>
              <w:rPr>
                <w:sz w:val="10"/>
                <w:szCs w:val="10"/>
              </w:rPr>
            </w:pPr>
          </w:p>
        </w:tc>
      </w:tr>
    </w:tbl>
    <w:p w:rsidR="00042D2F" w:rsidRPr="006D6218" w:rsidRDefault="00042D2F" w:rsidP="00042D2F">
      <w:pPr>
        <w:spacing w:after="0"/>
        <w:rPr>
          <w:sz w:val="10"/>
          <w:szCs w:val="10"/>
        </w:rPr>
      </w:pPr>
    </w:p>
    <w:tbl>
      <w:tblPr>
        <w:tblStyle w:val="TableGrid"/>
        <w:tblW w:w="9781" w:type="dxa"/>
        <w:tblLook w:val="04A0" w:firstRow="1" w:lastRow="0" w:firstColumn="1" w:lastColumn="0" w:noHBand="0" w:noVBand="1"/>
      </w:tblPr>
      <w:tblGrid>
        <w:gridCol w:w="2235"/>
        <w:gridCol w:w="7546"/>
      </w:tblGrid>
      <w:tr w:rsidR="00042D2F" w:rsidTr="00042D2F">
        <w:tc>
          <w:tcPr>
            <w:tcW w:w="9781" w:type="dxa"/>
            <w:gridSpan w:val="2"/>
            <w:tcBorders>
              <w:top w:val="nil"/>
              <w:left w:val="nil"/>
              <w:bottom w:val="nil"/>
              <w:right w:val="nil"/>
            </w:tcBorders>
          </w:tcPr>
          <w:p w:rsidR="00042D2F" w:rsidRDefault="00042D2F" w:rsidP="00042D2F">
            <w:pPr>
              <w:jc w:val="both"/>
              <w:rPr>
                <w:sz w:val="8"/>
              </w:rPr>
            </w:pPr>
          </w:p>
          <w:tbl>
            <w:tblPr>
              <w:tblStyle w:val="TableGrid"/>
              <w:tblW w:w="0" w:type="auto"/>
              <w:tblLook w:val="04A0" w:firstRow="1" w:lastRow="0" w:firstColumn="1" w:lastColumn="0" w:noHBand="0" w:noVBand="1"/>
            </w:tblPr>
            <w:tblGrid>
              <w:gridCol w:w="9555"/>
            </w:tblGrid>
            <w:tr w:rsidR="00042D2F" w:rsidTr="00042D2F">
              <w:tc>
                <w:tcPr>
                  <w:tcW w:w="9736" w:type="dxa"/>
                </w:tcPr>
                <w:p w:rsidR="00042D2F" w:rsidRPr="00560461" w:rsidRDefault="00B06AE8" w:rsidP="00042D2F">
                  <w:pPr>
                    <w:rPr>
                      <w:b/>
                      <w:sz w:val="20"/>
                      <w:szCs w:val="20"/>
                      <w:u w:val="single"/>
                    </w:rPr>
                  </w:pPr>
                  <w:r w:rsidRPr="00560461">
                    <w:rPr>
                      <w:b/>
                      <w:sz w:val="20"/>
                      <w:szCs w:val="20"/>
                      <w:u w:val="single"/>
                    </w:rPr>
                    <w:t>NOTES</w:t>
                  </w:r>
                </w:p>
                <w:p w:rsidR="00042D2F" w:rsidRPr="00F776FA" w:rsidRDefault="00042D2F" w:rsidP="00042D2F">
                  <w:pPr>
                    <w:rPr>
                      <w:sz w:val="20"/>
                      <w:szCs w:val="20"/>
                    </w:rPr>
                  </w:pPr>
                </w:p>
                <w:p w:rsidR="002E76C0" w:rsidRDefault="002E76C0" w:rsidP="002E76C0">
                  <w:pPr>
                    <w:pStyle w:val="ListParagraph"/>
                    <w:numPr>
                      <w:ilvl w:val="0"/>
                      <w:numId w:val="6"/>
                    </w:numPr>
                    <w:spacing w:after="160" w:line="259" w:lineRule="auto"/>
                    <w:ind w:left="426" w:hanging="426"/>
                    <w:rPr>
                      <w:sz w:val="20"/>
                      <w:szCs w:val="20"/>
                    </w:rPr>
                  </w:pPr>
                  <w:r>
                    <w:rPr>
                      <w:sz w:val="20"/>
                      <w:szCs w:val="20"/>
                    </w:rPr>
                    <w:t>You are required to reapply for CMC certification</w:t>
                  </w:r>
                  <w:r w:rsidRPr="006572F2">
                    <w:rPr>
                      <w:b/>
                      <w:sz w:val="20"/>
                      <w:szCs w:val="20"/>
                    </w:rPr>
                    <w:t xml:space="preserve"> once every 3 years</w:t>
                  </w:r>
                  <w:r>
                    <w:rPr>
                      <w:sz w:val="20"/>
                      <w:szCs w:val="20"/>
                    </w:rPr>
                    <w:t xml:space="preserve"> to ensure high standards of the certification are maintained.  </w:t>
                  </w:r>
                  <w:r w:rsidRPr="005D1069">
                    <w:rPr>
                      <w:sz w:val="20"/>
                      <w:szCs w:val="20"/>
                    </w:rPr>
                    <w:t>In particular, recertification seeks to ensure that CMC holders are current with their competencies, continuing to keep up their skills and contributing to the profession and standing of consultancy as a profession.</w:t>
                  </w:r>
                </w:p>
                <w:p w:rsidR="002E76C0" w:rsidRDefault="002E76C0" w:rsidP="002E76C0">
                  <w:pPr>
                    <w:pStyle w:val="ListParagraph"/>
                    <w:ind w:left="426"/>
                    <w:rPr>
                      <w:sz w:val="20"/>
                      <w:szCs w:val="20"/>
                    </w:rPr>
                  </w:pPr>
                </w:p>
                <w:p w:rsidR="002E76C0" w:rsidRDefault="002E76C0" w:rsidP="002E76C0">
                  <w:pPr>
                    <w:pStyle w:val="ListParagraph"/>
                    <w:numPr>
                      <w:ilvl w:val="0"/>
                      <w:numId w:val="6"/>
                    </w:numPr>
                    <w:spacing w:after="160" w:line="259" w:lineRule="auto"/>
                    <w:ind w:left="426" w:hanging="426"/>
                    <w:rPr>
                      <w:sz w:val="20"/>
                      <w:szCs w:val="20"/>
                    </w:rPr>
                  </w:pPr>
                  <w:r>
                    <w:rPr>
                      <w:sz w:val="20"/>
                      <w:szCs w:val="20"/>
                    </w:rPr>
                    <w:t>You</w:t>
                  </w:r>
                  <w:r w:rsidRPr="00BC3355">
                    <w:rPr>
                      <w:sz w:val="20"/>
                      <w:szCs w:val="20"/>
                    </w:rPr>
                    <w:t xml:space="preserve"> will need to provide the following during the</w:t>
                  </w:r>
                  <w:bookmarkStart w:id="0" w:name="_GoBack"/>
                  <w:bookmarkEnd w:id="0"/>
                  <w:r w:rsidRPr="00BC3355">
                    <w:rPr>
                      <w:sz w:val="20"/>
                      <w:szCs w:val="20"/>
                    </w:rPr>
                    <w:t xml:space="preserve"> re-certification:</w:t>
                  </w:r>
                </w:p>
                <w:p w:rsidR="002E76C0" w:rsidRPr="00BC3355" w:rsidRDefault="002E76C0" w:rsidP="002E76C0">
                  <w:pPr>
                    <w:pStyle w:val="ListParagraph"/>
                    <w:numPr>
                      <w:ilvl w:val="0"/>
                      <w:numId w:val="12"/>
                    </w:numPr>
                    <w:ind w:left="775" w:hanging="284"/>
                    <w:rPr>
                      <w:sz w:val="20"/>
                      <w:szCs w:val="20"/>
                    </w:rPr>
                  </w:pPr>
                  <w:r w:rsidRPr="00BC3355">
                    <w:rPr>
                      <w:sz w:val="20"/>
                      <w:szCs w:val="20"/>
                    </w:rPr>
                    <w:t xml:space="preserve">Duly completed and signed </w:t>
                  </w:r>
                  <w:r w:rsidR="009D4C99">
                    <w:rPr>
                      <w:sz w:val="20"/>
                      <w:szCs w:val="20"/>
                    </w:rPr>
                    <w:t>CMC R</w:t>
                  </w:r>
                  <w:r w:rsidRPr="00BC3355">
                    <w:rPr>
                      <w:sz w:val="20"/>
                      <w:szCs w:val="20"/>
                    </w:rPr>
                    <w:t xml:space="preserve">enewal </w:t>
                  </w:r>
                  <w:r w:rsidR="009D4C99">
                    <w:rPr>
                      <w:sz w:val="20"/>
                      <w:szCs w:val="20"/>
                    </w:rPr>
                    <w:t>F</w:t>
                  </w:r>
                  <w:r w:rsidRPr="00BC3355">
                    <w:rPr>
                      <w:sz w:val="20"/>
                      <w:szCs w:val="20"/>
                    </w:rPr>
                    <w:t>orm</w:t>
                  </w:r>
                </w:p>
                <w:p w:rsidR="002E76C0" w:rsidRPr="002E76C0" w:rsidRDefault="002E76C0" w:rsidP="002E76C0">
                  <w:pPr>
                    <w:pStyle w:val="ListParagraph"/>
                    <w:numPr>
                      <w:ilvl w:val="0"/>
                      <w:numId w:val="12"/>
                    </w:numPr>
                    <w:spacing w:after="160" w:line="259" w:lineRule="auto"/>
                    <w:ind w:left="775" w:hanging="284"/>
                    <w:rPr>
                      <w:sz w:val="20"/>
                      <w:szCs w:val="20"/>
                    </w:rPr>
                  </w:pPr>
                  <w:r w:rsidRPr="00BC3355">
                    <w:rPr>
                      <w:sz w:val="20"/>
                      <w:szCs w:val="20"/>
                    </w:rPr>
                    <w:t>Completed and signed CMC Continuous Professional Development Form</w:t>
                  </w:r>
                  <w:r>
                    <w:t xml:space="preserve"> </w:t>
                  </w:r>
                </w:p>
                <w:p w:rsidR="00EB1786" w:rsidRDefault="002E76C0" w:rsidP="002E76C0">
                  <w:pPr>
                    <w:pStyle w:val="ListParagraph"/>
                    <w:numPr>
                      <w:ilvl w:val="0"/>
                      <w:numId w:val="12"/>
                    </w:numPr>
                    <w:spacing w:after="160" w:line="259" w:lineRule="auto"/>
                    <w:ind w:left="775" w:hanging="284"/>
                    <w:rPr>
                      <w:sz w:val="20"/>
                      <w:szCs w:val="20"/>
                    </w:rPr>
                  </w:pPr>
                  <w:r w:rsidRPr="002E76C0">
                    <w:rPr>
                      <w:sz w:val="20"/>
                      <w:szCs w:val="20"/>
                    </w:rPr>
                    <w:t>Summaries of 3 consulting projects</w:t>
                  </w:r>
                </w:p>
                <w:p w:rsidR="002E76C0" w:rsidRPr="00F776FA" w:rsidRDefault="00EB1786" w:rsidP="002E76C0">
                  <w:pPr>
                    <w:pStyle w:val="ListParagraph"/>
                    <w:numPr>
                      <w:ilvl w:val="0"/>
                      <w:numId w:val="12"/>
                    </w:numPr>
                    <w:spacing w:after="160" w:line="259" w:lineRule="auto"/>
                    <w:ind w:left="775" w:hanging="284"/>
                    <w:rPr>
                      <w:sz w:val="20"/>
                      <w:szCs w:val="20"/>
                    </w:rPr>
                  </w:pPr>
                  <w:r>
                    <w:rPr>
                      <w:sz w:val="20"/>
                      <w:szCs w:val="20"/>
                    </w:rPr>
                    <w:t>Payment of $50 for assessment fee (</w:t>
                  </w:r>
                  <w:r w:rsidRPr="00CE49A6">
                    <w:rPr>
                      <w:b/>
                      <w:sz w:val="20"/>
                      <w:szCs w:val="20"/>
                    </w:rPr>
                    <w:t>waived for now</w:t>
                  </w:r>
                  <w:r>
                    <w:rPr>
                      <w:sz w:val="20"/>
                      <w:szCs w:val="20"/>
                    </w:rPr>
                    <w:t>)</w:t>
                  </w:r>
                  <w:r w:rsidR="002E76C0" w:rsidRPr="002E76C0">
                    <w:rPr>
                      <w:sz w:val="20"/>
                      <w:szCs w:val="20"/>
                    </w:rPr>
                    <w:t xml:space="preserve">   </w:t>
                  </w:r>
                </w:p>
                <w:p w:rsidR="002E76C0" w:rsidRPr="00E07F10" w:rsidRDefault="002E76C0" w:rsidP="002E76C0">
                  <w:pPr>
                    <w:pStyle w:val="ListParagraph"/>
                    <w:rPr>
                      <w:sz w:val="20"/>
                      <w:szCs w:val="20"/>
                    </w:rPr>
                  </w:pPr>
                  <w:r>
                    <w:rPr>
                      <w:sz w:val="20"/>
                      <w:szCs w:val="20"/>
                    </w:rPr>
                    <w:t xml:space="preserve"> </w:t>
                  </w:r>
                </w:p>
                <w:p w:rsidR="002E76C0" w:rsidRDefault="002E76C0" w:rsidP="002E76C0">
                  <w:pPr>
                    <w:ind w:left="426" w:hanging="426"/>
                    <w:rPr>
                      <w:sz w:val="20"/>
                      <w:szCs w:val="20"/>
                    </w:rPr>
                  </w:pPr>
                  <w:r>
                    <w:rPr>
                      <w:sz w:val="20"/>
                      <w:szCs w:val="20"/>
                    </w:rPr>
                    <w:t>3.</w:t>
                  </w:r>
                  <w:r>
                    <w:rPr>
                      <w:sz w:val="20"/>
                      <w:szCs w:val="20"/>
                    </w:rPr>
                    <w:tab/>
                  </w:r>
                  <w:r w:rsidRPr="00511B3F">
                    <w:rPr>
                      <w:sz w:val="20"/>
                      <w:szCs w:val="20"/>
                    </w:rPr>
                    <w:t>All sections of the application form are to be duly completed and signed</w:t>
                  </w:r>
                  <w:r>
                    <w:rPr>
                      <w:sz w:val="20"/>
                      <w:szCs w:val="20"/>
                    </w:rPr>
                    <w:t xml:space="preserve">, and </w:t>
                  </w:r>
                  <w:r w:rsidRPr="00511B3F">
                    <w:rPr>
                      <w:sz w:val="20"/>
                      <w:szCs w:val="20"/>
                    </w:rPr>
                    <w:t>submitted together with all supporting documents and payment. Incomplete submission will not be accepted for processing.</w:t>
                  </w:r>
                  <w:r>
                    <w:rPr>
                      <w:sz w:val="20"/>
                      <w:szCs w:val="20"/>
                    </w:rPr>
                    <w:t xml:space="preserve"> </w:t>
                  </w:r>
                </w:p>
                <w:p w:rsidR="002E76C0" w:rsidRDefault="002E76C0" w:rsidP="002E76C0">
                  <w:pPr>
                    <w:ind w:left="426" w:hanging="426"/>
                    <w:rPr>
                      <w:sz w:val="20"/>
                      <w:szCs w:val="20"/>
                    </w:rPr>
                  </w:pPr>
                </w:p>
                <w:p w:rsidR="00404A64" w:rsidRDefault="002E76C0" w:rsidP="00042D2F">
                  <w:pPr>
                    <w:ind w:left="426" w:hanging="426"/>
                    <w:rPr>
                      <w:sz w:val="20"/>
                      <w:szCs w:val="20"/>
                    </w:rPr>
                  </w:pPr>
                  <w:r>
                    <w:rPr>
                      <w:sz w:val="20"/>
                      <w:szCs w:val="20"/>
                    </w:rPr>
                    <w:t>4.</w:t>
                  </w:r>
                  <w:r>
                    <w:rPr>
                      <w:sz w:val="20"/>
                      <w:szCs w:val="20"/>
                    </w:rPr>
                    <w:tab/>
                  </w:r>
                  <w:r w:rsidR="00404A64">
                    <w:rPr>
                      <w:sz w:val="20"/>
                      <w:szCs w:val="20"/>
                    </w:rPr>
                    <w:t>Approval of recertification application is subject to payment of membership renewal</w:t>
                  </w:r>
                  <w:r w:rsidR="001B6A93">
                    <w:rPr>
                      <w:sz w:val="20"/>
                      <w:szCs w:val="20"/>
                    </w:rPr>
                    <w:t xml:space="preserve"> fee</w:t>
                  </w:r>
                  <w:r w:rsidR="00404A64">
                    <w:rPr>
                      <w:sz w:val="20"/>
                      <w:szCs w:val="20"/>
                    </w:rPr>
                    <w:t xml:space="preserve"> </w:t>
                  </w:r>
                  <w:r w:rsidR="001B6A93">
                    <w:rPr>
                      <w:sz w:val="20"/>
                      <w:szCs w:val="20"/>
                    </w:rPr>
                    <w:t xml:space="preserve">that is </w:t>
                  </w:r>
                  <w:r w:rsidR="00404A64">
                    <w:rPr>
                      <w:sz w:val="20"/>
                      <w:szCs w:val="20"/>
                    </w:rPr>
                    <w:t>due.</w:t>
                  </w:r>
                </w:p>
                <w:p w:rsidR="00404A64" w:rsidRDefault="00404A64" w:rsidP="00404A64">
                  <w:pPr>
                    <w:ind w:left="489" w:hanging="489"/>
                    <w:rPr>
                      <w:sz w:val="20"/>
                      <w:szCs w:val="20"/>
                    </w:rPr>
                  </w:pPr>
                </w:p>
                <w:p w:rsidR="00404A64" w:rsidRPr="00F776FA" w:rsidRDefault="002E76C0" w:rsidP="00EB1786">
                  <w:pPr>
                    <w:ind w:left="438" w:hanging="448"/>
                    <w:rPr>
                      <w:sz w:val="20"/>
                      <w:szCs w:val="20"/>
                    </w:rPr>
                  </w:pPr>
                  <w:r>
                    <w:rPr>
                      <w:sz w:val="20"/>
                      <w:szCs w:val="20"/>
                    </w:rPr>
                    <w:t>5</w:t>
                  </w:r>
                  <w:r w:rsidR="00404A64">
                    <w:rPr>
                      <w:sz w:val="20"/>
                      <w:szCs w:val="20"/>
                    </w:rPr>
                    <w:t>.</w:t>
                  </w:r>
                  <w:r w:rsidR="00EB1786">
                    <w:rPr>
                      <w:sz w:val="20"/>
                      <w:szCs w:val="20"/>
                    </w:rPr>
                    <w:tab/>
                  </w:r>
                  <w:r w:rsidR="00B06AE8" w:rsidRPr="00511B3F">
                    <w:rPr>
                      <w:sz w:val="20"/>
                      <w:szCs w:val="20"/>
                    </w:rPr>
                    <w:t xml:space="preserve">Submit this form together with the supporting documents via email to </w:t>
                  </w:r>
                  <w:hyperlink r:id="rId8" w:history="1">
                    <w:r w:rsidR="00B06AE8" w:rsidRPr="00F53E31">
                      <w:rPr>
                        <w:rStyle w:val="Hyperlink"/>
                        <w:sz w:val="20"/>
                        <w:szCs w:val="20"/>
                      </w:rPr>
                      <w:t>secretariat@imcsingapore.com</w:t>
                    </w:r>
                  </w:hyperlink>
                </w:p>
                <w:p w:rsidR="00042D2F" w:rsidRDefault="00404A64" w:rsidP="00042D2F">
                  <w:pPr>
                    <w:ind w:left="426" w:hanging="426"/>
                    <w:rPr>
                      <w:sz w:val="20"/>
                      <w:szCs w:val="20"/>
                    </w:rPr>
                  </w:pPr>
                  <w:r>
                    <w:rPr>
                      <w:sz w:val="20"/>
                      <w:szCs w:val="20"/>
                    </w:rPr>
                    <w:tab/>
                  </w:r>
                  <w:r w:rsidR="00B06AE8" w:rsidRPr="00F776FA">
                    <w:rPr>
                      <w:sz w:val="20"/>
                      <w:szCs w:val="20"/>
                    </w:rPr>
                    <w:t xml:space="preserve">Alternatively, you may </w:t>
                  </w:r>
                  <w:r w:rsidR="00B06AE8" w:rsidRPr="00560461">
                    <w:rPr>
                      <w:sz w:val="20"/>
                      <w:szCs w:val="20"/>
                    </w:rPr>
                    <w:t xml:space="preserve">submit </w:t>
                  </w:r>
                  <w:r w:rsidR="00B06AE8">
                    <w:rPr>
                      <w:sz w:val="20"/>
                      <w:szCs w:val="20"/>
                    </w:rPr>
                    <w:t xml:space="preserve">the completed application </w:t>
                  </w:r>
                  <w:r w:rsidR="00B06AE8" w:rsidRPr="00F776FA">
                    <w:rPr>
                      <w:sz w:val="20"/>
                      <w:szCs w:val="20"/>
                    </w:rPr>
                    <w:t xml:space="preserve">to: </w:t>
                  </w:r>
                </w:p>
                <w:p w:rsidR="002E76C0" w:rsidRPr="00F776FA" w:rsidRDefault="002E76C0" w:rsidP="00042D2F">
                  <w:pPr>
                    <w:ind w:left="426" w:hanging="426"/>
                    <w:rPr>
                      <w:sz w:val="20"/>
                      <w:szCs w:val="20"/>
                    </w:rPr>
                  </w:pPr>
                </w:p>
                <w:p w:rsidR="00042D2F" w:rsidRPr="00F776FA" w:rsidRDefault="00B06AE8" w:rsidP="00042D2F">
                  <w:pPr>
                    <w:tabs>
                      <w:tab w:val="left" w:pos="426"/>
                    </w:tabs>
                    <w:jc w:val="center"/>
                    <w:rPr>
                      <w:b/>
                      <w:sz w:val="20"/>
                      <w:szCs w:val="20"/>
                    </w:rPr>
                  </w:pPr>
                  <w:r w:rsidRPr="00F776FA">
                    <w:rPr>
                      <w:b/>
                      <w:sz w:val="20"/>
                      <w:szCs w:val="20"/>
                    </w:rPr>
                    <w:t>Institute of Management Consultants (Singapore)</w:t>
                  </w:r>
                </w:p>
                <w:p w:rsidR="00042D2F" w:rsidRPr="00F776FA" w:rsidRDefault="00B06AE8" w:rsidP="00042D2F">
                  <w:pPr>
                    <w:ind w:left="426" w:hanging="426"/>
                    <w:jc w:val="center"/>
                    <w:rPr>
                      <w:b/>
                      <w:sz w:val="20"/>
                      <w:szCs w:val="20"/>
                    </w:rPr>
                  </w:pPr>
                  <w:r w:rsidRPr="00F776FA">
                    <w:rPr>
                      <w:b/>
                      <w:sz w:val="20"/>
                      <w:szCs w:val="20"/>
                    </w:rPr>
                    <w:t>6 Ubi Road 1, #06-11, Wintech Centre</w:t>
                  </w:r>
                </w:p>
                <w:p w:rsidR="00042D2F" w:rsidRPr="00F776FA" w:rsidRDefault="00B06AE8" w:rsidP="00042D2F">
                  <w:pPr>
                    <w:ind w:left="426" w:hanging="426"/>
                    <w:jc w:val="center"/>
                    <w:rPr>
                      <w:b/>
                      <w:sz w:val="20"/>
                      <w:szCs w:val="20"/>
                    </w:rPr>
                  </w:pPr>
                  <w:r w:rsidRPr="00F776FA">
                    <w:rPr>
                      <w:b/>
                      <w:sz w:val="20"/>
                      <w:szCs w:val="20"/>
                    </w:rPr>
                    <w:t>Singapore 408726</w:t>
                  </w:r>
                </w:p>
                <w:p w:rsidR="00042D2F" w:rsidRDefault="00B06AE8" w:rsidP="00042D2F">
                  <w:pPr>
                    <w:rPr>
                      <w:sz w:val="20"/>
                      <w:szCs w:val="20"/>
                    </w:rPr>
                  </w:pPr>
                  <w:r>
                    <w:rPr>
                      <w:b/>
                      <w:bCs/>
                    </w:rPr>
                    <w:t xml:space="preserve"> </w:t>
                  </w:r>
                </w:p>
              </w:tc>
            </w:tr>
            <w:tr w:rsidR="00404A64" w:rsidTr="00042D2F">
              <w:tc>
                <w:tcPr>
                  <w:tcW w:w="9736" w:type="dxa"/>
                </w:tcPr>
                <w:p w:rsidR="00404A64" w:rsidRPr="00560461" w:rsidRDefault="00404A64" w:rsidP="00042D2F">
                  <w:pPr>
                    <w:rPr>
                      <w:b/>
                      <w:sz w:val="20"/>
                      <w:szCs w:val="20"/>
                      <w:u w:val="single"/>
                    </w:rPr>
                  </w:pPr>
                </w:p>
              </w:tc>
            </w:tr>
          </w:tbl>
          <w:p w:rsidR="00042D2F" w:rsidRDefault="00B06AE8" w:rsidP="00042D2F">
            <w:r>
              <w:br w:type="page"/>
            </w:r>
          </w:p>
          <w:p w:rsidR="00042D2F" w:rsidRDefault="00042D2F" w:rsidP="00042D2F">
            <w:pPr>
              <w:jc w:val="both"/>
              <w:rPr>
                <w:sz w:val="8"/>
              </w:rPr>
            </w:pPr>
          </w:p>
          <w:p w:rsidR="00042D2F" w:rsidRPr="007255DA" w:rsidRDefault="00042D2F" w:rsidP="00042D2F">
            <w:pPr>
              <w:jc w:val="both"/>
              <w:rPr>
                <w:sz w:val="8"/>
              </w:rPr>
            </w:pPr>
          </w:p>
        </w:tc>
      </w:tr>
      <w:tr w:rsidR="00042D2F" w:rsidTr="00042D2F">
        <w:trPr>
          <w:trHeight w:val="413"/>
        </w:trPr>
        <w:tc>
          <w:tcPr>
            <w:tcW w:w="9781" w:type="dxa"/>
            <w:gridSpan w:val="2"/>
            <w:shd w:val="clear" w:color="auto" w:fill="BDD6EE" w:themeFill="accent1" w:themeFillTint="66"/>
            <w:vAlign w:val="center"/>
          </w:tcPr>
          <w:p w:rsidR="00042D2F" w:rsidRPr="007A09C8" w:rsidRDefault="00B06AE8" w:rsidP="00042D2F">
            <w:pPr>
              <w:jc w:val="center"/>
              <w:rPr>
                <w:b/>
              </w:rPr>
            </w:pPr>
            <w:bookmarkStart w:id="1" w:name="_Hlk12457316"/>
            <w:r w:rsidRPr="006F7374">
              <w:rPr>
                <w:sz w:val="16"/>
              </w:rPr>
              <w:t xml:space="preserve"> </w:t>
            </w:r>
            <w:r w:rsidRPr="007A09C8">
              <w:rPr>
                <w:b/>
              </w:rPr>
              <w:t xml:space="preserve">APPLICANT </w:t>
            </w:r>
          </w:p>
        </w:tc>
      </w:tr>
      <w:tr w:rsidR="00042D2F" w:rsidTr="00042D2F">
        <w:trPr>
          <w:trHeight w:val="288"/>
        </w:trPr>
        <w:tc>
          <w:tcPr>
            <w:tcW w:w="2235" w:type="dxa"/>
            <w:shd w:val="clear" w:color="auto" w:fill="DEEAF6" w:themeFill="accent1" w:themeFillTint="33"/>
            <w:vAlign w:val="center"/>
          </w:tcPr>
          <w:p w:rsidR="00042D2F" w:rsidRPr="00623C3E" w:rsidRDefault="00B63C4D" w:rsidP="00042D2F">
            <w:r>
              <w:t>C</w:t>
            </w:r>
            <w:r w:rsidR="00B06AE8">
              <w:t>MC Number</w:t>
            </w:r>
          </w:p>
        </w:tc>
        <w:tc>
          <w:tcPr>
            <w:tcW w:w="7546" w:type="dxa"/>
            <w:vAlign w:val="center"/>
          </w:tcPr>
          <w:p w:rsidR="00042D2F" w:rsidRPr="007B4AD3" w:rsidRDefault="00B06AE8" w:rsidP="00042D2F">
            <w:pPr>
              <w:jc w:val="both"/>
              <w:rPr>
                <w:rFonts w:ascii="Arial" w:hAnsi="Arial" w:cs="Arial"/>
                <w:sz w:val="20"/>
                <w:szCs w:val="20"/>
                <w:highlight w:val="lightGray"/>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r>
      <w:tr w:rsidR="00042D2F" w:rsidTr="00042D2F">
        <w:trPr>
          <w:trHeight w:val="288"/>
        </w:trPr>
        <w:tc>
          <w:tcPr>
            <w:tcW w:w="2235" w:type="dxa"/>
            <w:shd w:val="clear" w:color="auto" w:fill="DEEAF6" w:themeFill="accent1" w:themeFillTint="33"/>
            <w:vAlign w:val="center"/>
          </w:tcPr>
          <w:p w:rsidR="00042D2F" w:rsidRPr="00623C3E" w:rsidRDefault="00B06AE8" w:rsidP="00042D2F">
            <w:r w:rsidRPr="00623C3E">
              <w:t xml:space="preserve">Full Name </w:t>
            </w:r>
          </w:p>
          <w:p w:rsidR="00042D2F" w:rsidRPr="003D1BC0" w:rsidRDefault="00B06AE8" w:rsidP="00042D2F">
            <w:pPr>
              <w:rPr>
                <w:sz w:val="20"/>
              </w:rPr>
            </w:pPr>
            <w:r w:rsidRPr="006B79E1">
              <w:rPr>
                <w:sz w:val="18"/>
              </w:rPr>
              <w:t>(as in NRIC / Passport)</w:t>
            </w:r>
          </w:p>
        </w:tc>
        <w:tc>
          <w:tcPr>
            <w:tcW w:w="7546" w:type="dxa"/>
            <w:vAlign w:val="center"/>
          </w:tcPr>
          <w:p w:rsidR="00042D2F" w:rsidRPr="00EA122E" w:rsidRDefault="00B06AE8" w:rsidP="00042D2F">
            <w:pPr>
              <w:jc w:val="both"/>
              <w:rPr>
                <w:rFonts w:ascii="Arial" w:hAnsi="Arial" w:cs="Arial"/>
                <w:sz w:val="20"/>
                <w:szCs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r>
      <w:bookmarkEnd w:id="1"/>
    </w:tbl>
    <w:p w:rsidR="00042D2F" w:rsidRDefault="00042D2F" w:rsidP="00042D2F">
      <w:pPr>
        <w:spacing w:after="0"/>
        <w:rPr>
          <w:sz w:val="20"/>
          <w:szCs w:val="20"/>
        </w:rPr>
      </w:pPr>
    </w:p>
    <w:p w:rsidR="00042D2F" w:rsidRDefault="00042D2F" w:rsidP="00042D2F">
      <w:pPr>
        <w:spacing w:after="0"/>
        <w:rPr>
          <w:sz w:val="20"/>
          <w:szCs w:val="20"/>
        </w:rPr>
      </w:pPr>
    </w:p>
    <w:tbl>
      <w:tblPr>
        <w:tblStyle w:val="TableGrid"/>
        <w:tblW w:w="9781" w:type="dxa"/>
        <w:tblLook w:val="04A0" w:firstRow="1" w:lastRow="0" w:firstColumn="1" w:lastColumn="0" w:noHBand="0" w:noVBand="1"/>
      </w:tblPr>
      <w:tblGrid>
        <w:gridCol w:w="2235"/>
        <w:gridCol w:w="2868"/>
        <w:gridCol w:w="1701"/>
        <w:gridCol w:w="2977"/>
      </w:tblGrid>
      <w:tr w:rsidR="00042D2F" w:rsidRPr="007A09C8" w:rsidTr="00042D2F">
        <w:trPr>
          <w:trHeight w:val="413"/>
        </w:trPr>
        <w:tc>
          <w:tcPr>
            <w:tcW w:w="9781" w:type="dxa"/>
            <w:gridSpan w:val="4"/>
            <w:shd w:val="clear" w:color="auto" w:fill="BDD6EE" w:themeFill="accent1" w:themeFillTint="66"/>
            <w:vAlign w:val="center"/>
          </w:tcPr>
          <w:p w:rsidR="00042D2F" w:rsidRDefault="00B06AE8" w:rsidP="00042D2F">
            <w:pPr>
              <w:jc w:val="center"/>
              <w:rPr>
                <w:b/>
              </w:rPr>
            </w:pPr>
            <w:r>
              <w:rPr>
                <w:b/>
              </w:rPr>
              <w:t xml:space="preserve">CONTACT PARTICULARS </w:t>
            </w:r>
          </w:p>
          <w:p w:rsidR="00042D2F" w:rsidRPr="00AE1F73" w:rsidRDefault="00B06AE8" w:rsidP="00042D2F">
            <w:pPr>
              <w:jc w:val="center"/>
            </w:pPr>
            <w:r w:rsidRPr="00AE1F73">
              <w:t>Please indicate if you</w:t>
            </w:r>
            <w:r>
              <w:t>r</w:t>
            </w:r>
            <w:r w:rsidRPr="00AE1F73">
              <w:t xml:space="preserve"> contact information has changed. If not, leave field blank.   </w:t>
            </w:r>
          </w:p>
        </w:tc>
      </w:tr>
      <w:tr w:rsidR="00042D2F" w:rsidRPr="00F37AEE" w:rsidTr="00042D2F">
        <w:trPr>
          <w:trHeight w:val="288"/>
        </w:trPr>
        <w:tc>
          <w:tcPr>
            <w:tcW w:w="2235" w:type="dxa"/>
            <w:vMerge w:val="restart"/>
            <w:shd w:val="clear" w:color="auto" w:fill="DEEAF6" w:themeFill="accent1" w:themeFillTint="33"/>
          </w:tcPr>
          <w:p w:rsidR="00042D2F" w:rsidRPr="00890EC8" w:rsidRDefault="00B06AE8" w:rsidP="00042D2F">
            <w:r w:rsidRPr="00890EC8">
              <w:t>Correspondence Address</w:t>
            </w:r>
          </w:p>
        </w:tc>
        <w:tc>
          <w:tcPr>
            <w:tcW w:w="7546" w:type="dxa"/>
            <w:gridSpan w:val="3"/>
            <w:vAlign w:val="center"/>
          </w:tcPr>
          <w:p w:rsidR="00042D2F" w:rsidRPr="00F37AEE" w:rsidRDefault="00B06AE8" w:rsidP="00042D2F">
            <w:pPr>
              <w:rPr>
                <w:sz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r>
      <w:tr w:rsidR="00042D2F" w:rsidRPr="00F37AEE" w:rsidTr="00042D2F">
        <w:trPr>
          <w:trHeight w:val="288"/>
        </w:trPr>
        <w:tc>
          <w:tcPr>
            <w:tcW w:w="2235" w:type="dxa"/>
            <w:vMerge/>
            <w:shd w:val="clear" w:color="auto" w:fill="DEEAF6" w:themeFill="accent1" w:themeFillTint="33"/>
            <w:vAlign w:val="center"/>
          </w:tcPr>
          <w:p w:rsidR="00042D2F" w:rsidRPr="00890EC8" w:rsidRDefault="00042D2F" w:rsidP="00042D2F"/>
        </w:tc>
        <w:tc>
          <w:tcPr>
            <w:tcW w:w="7546" w:type="dxa"/>
            <w:gridSpan w:val="3"/>
            <w:vAlign w:val="center"/>
          </w:tcPr>
          <w:p w:rsidR="00042D2F" w:rsidRPr="00F37AEE" w:rsidRDefault="00B06AE8" w:rsidP="00042D2F">
            <w:pPr>
              <w:rPr>
                <w:sz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r>
      <w:tr w:rsidR="00042D2F" w:rsidRPr="00F37AEE" w:rsidTr="00042D2F">
        <w:trPr>
          <w:trHeight w:val="288"/>
        </w:trPr>
        <w:tc>
          <w:tcPr>
            <w:tcW w:w="2235" w:type="dxa"/>
            <w:shd w:val="clear" w:color="auto" w:fill="DEEAF6" w:themeFill="accent1" w:themeFillTint="33"/>
            <w:vAlign w:val="center"/>
          </w:tcPr>
          <w:p w:rsidR="00042D2F" w:rsidRPr="00890EC8" w:rsidRDefault="00B06AE8" w:rsidP="00042D2F">
            <w:r w:rsidRPr="00890EC8">
              <w:t>Business Phone</w:t>
            </w:r>
          </w:p>
        </w:tc>
        <w:tc>
          <w:tcPr>
            <w:tcW w:w="2868" w:type="dxa"/>
            <w:vAlign w:val="center"/>
          </w:tcPr>
          <w:p w:rsidR="00042D2F" w:rsidRPr="00F37AEE" w:rsidRDefault="00B06AE8" w:rsidP="00042D2F">
            <w:pPr>
              <w:rPr>
                <w:sz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c>
          <w:tcPr>
            <w:tcW w:w="1701" w:type="dxa"/>
            <w:shd w:val="clear" w:color="auto" w:fill="DEEAF6" w:themeFill="accent1" w:themeFillTint="33"/>
            <w:vAlign w:val="center"/>
          </w:tcPr>
          <w:p w:rsidR="00042D2F" w:rsidRPr="00F37AEE" w:rsidRDefault="00B06AE8" w:rsidP="00042D2F">
            <w:pPr>
              <w:rPr>
                <w:sz w:val="20"/>
              </w:rPr>
            </w:pPr>
            <w:r>
              <w:rPr>
                <w:sz w:val="20"/>
              </w:rPr>
              <w:t>Mobile Phone</w:t>
            </w:r>
          </w:p>
        </w:tc>
        <w:tc>
          <w:tcPr>
            <w:tcW w:w="2977" w:type="dxa"/>
            <w:vAlign w:val="center"/>
          </w:tcPr>
          <w:p w:rsidR="00042D2F" w:rsidRPr="00F37AEE" w:rsidRDefault="00B06AE8" w:rsidP="00042D2F">
            <w:pPr>
              <w:rPr>
                <w:sz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r>
      <w:tr w:rsidR="00042D2F" w:rsidRPr="00F37AEE" w:rsidTr="00042D2F">
        <w:trPr>
          <w:trHeight w:val="288"/>
        </w:trPr>
        <w:tc>
          <w:tcPr>
            <w:tcW w:w="2235" w:type="dxa"/>
            <w:shd w:val="clear" w:color="auto" w:fill="DEEAF6" w:themeFill="accent1" w:themeFillTint="33"/>
            <w:vAlign w:val="center"/>
          </w:tcPr>
          <w:p w:rsidR="00042D2F" w:rsidRPr="00890EC8" w:rsidRDefault="00B06AE8" w:rsidP="00042D2F">
            <w:r w:rsidRPr="00890EC8">
              <w:t>Home Phone</w:t>
            </w:r>
          </w:p>
        </w:tc>
        <w:tc>
          <w:tcPr>
            <w:tcW w:w="2868" w:type="dxa"/>
            <w:vAlign w:val="center"/>
          </w:tcPr>
          <w:p w:rsidR="00042D2F" w:rsidRPr="00F37AEE" w:rsidRDefault="00B06AE8" w:rsidP="00042D2F">
            <w:pPr>
              <w:rPr>
                <w:sz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c>
          <w:tcPr>
            <w:tcW w:w="1701" w:type="dxa"/>
            <w:shd w:val="clear" w:color="auto" w:fill="DEEAF6" w:themeFill="accent1" w:themeFillTint="33"/>
            <w:vAlign w:val="center"/>
          </w:tcPr>
          <w:p w:rsidR="00042D2F" w:rsidRPr="00F37AEE" w:rsidRDefault="00B06AE8" w:rsidP="00042D2F">
            <w:pPr>
              <w:rPr>
                <w:sz w:val="20"/>
              </w:rPr>
            </w:pPr>
            <w:r>
              <w:rPr>
                <w:sz w:val="20"/>
              </w:rPr>
              <w:t>Email</w:t>
            </w:r>
          </w:p>
        </w:tc>
        <w:tc>
          <w:tcPr>
            <w:tcW w:w="2977" w:type="dxa"/>
            <w:vAlign w:val="center"/>
          </w:tcPr>
          <w:p w:rsidR="00042D2F" w:rsidRPr="00F37AEE" w:rsidRDefault="00B06AE8" w:rsidP="00042D2F">
            <w:pPr>
              <w:rPr>
                <w:sz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r>
    </w:tbl>
    <w:p w:rsidR="00042D2F" w:rsidRDefault="00042D2F" w:rsidP="00042D2F">
      <w:pPr>
        <w:spacing w:after="0"/>
        <w:rPr>
          <w:sz w:val="20"/>
          <w:szCs w:val="20"/>
        </w:rPr>
      </w:pPr>
    </w:p>
    <w:p w:rsidR="00042D2F" w:rsidRDefault="00B06AE8">
      <w:pPr>
        <w:rPr>
          <w:sz w:val="20"/>
          <w:szCs w:val="20"/>
        </w:rPr>
      </w:pPr>
      <w:r>
        <w:rPr>
          <w:sz w:val="20"/>
          <w:szCs w:val="20"/>
        </w:rPr>
        <w:br w:type="page"/>
      </w:r>
    </w:p>
    <w:p w:rsidR="00042D2F" w:rsidRDefault="00042D2F" w:rsidP="00042D2F">
      <w:pPr>
        <w:spacing w:after="0"/>
        <w:rPr>
          <w:sz w:val="20"/>
          <w:szCs w:val="20"/>
        </w:rPr>
      </w:pPr>
    </w:p>
    <w:tbl>
      <w:tblPr>
        <w:tblStyle w:val="TableGrid"/>
        <w:tblW w:w="9781" w:type="dxa"/>
        <w:tblLook w:val="04A0" w:firstRow="1" w:lastRow="0" w:firstColumn="1" w:lastColumn="0" w:noHBand="0" w:noVBand="1"/>
      </w:tblPr>
      <w:tblGrid>
        <w:gridCol w:w="9781"/>
      </w:tblGrid>
      <w:tr w:rsidR="00042D2F" w:rsidRPr="007A09C8" w:rsidTr="00042D2F">
        <w:trPr>
          <w:trHeight w:val="413"/>
        </w:trPr>
        <w:tc>
          <w:tcPr>
            <w:tcW w:w="9781" w:type="dxa"/>
            <w:shd w:val="clear" w:color="auto" w:fill="BDD6EE" w:themeFill="accent1" w:themeFillTint="66"/>
            <w:vAlign w:val="center"/>
          </w:tcPr>
          <w:p w:rsidR="00042D2F" w:rsidRPr="000546EC" w:rsidRDefault="00B06AE8" w:rsidP="00042D2F">
            <w:pPr>
              <w:jc w:val="center"/>
              <w:rPr>
                <w:b/>
              </w:rPr>
            </w:pPr>
            <w:r>
              <w:rPr>
                <w:b/>
              </w:rPr>
              <w:t>SUBMISSION CHECKLIST</w:t>
            </w:r>
            <w:r w:rsidRPr="00AE1F73">
              <w:t xml:space="preserve">   </w:t>
            </w:r>
          </w:p>
        </w:tc>
      </w:tr>
      <w:tr w:rsidR="00042D2F" w:rsidRPr="00F37AEE" w:rsidTr="00042D2F">
        <w:trPr>
          <w:trHeight w:val="586"/>
        </w:trPr>
        <w:tc>
          <w:tcPr>
            <w:tcW w:w="9781" w:type="dxa"/>
            <w:shd w:val="clear" w:color="auto" w:fill="auto"/>
          </w:tcPr>
          <w:p w:rsidR="00042D2F" w:rsidRDefault="00042D2F" w:rsidP="00042D2F">
            <w:pPr>
              <w:tabs>
                <w:tab w:val="left" w:pos="313"/>
              </w:tabs>
              <w:spacing w:line="360" w:lineRule="auto"/>
              <w:rPr>
                <w:sz w:val="20"/>
                <w:szCs w:val="20"/>
              </w:rPr>
            </w:pPr>
          </w:p>
          <w:p w:rsidR="00042D2F" w:rsidRDefault="00B06AE8" w:rsidP="00042D2F">
            <w:pPr>
              <w:tabs>
                <w:tab w:val="left" w:pos="313"/>
              </w:tabs>
              <w:spacing w:line="360" w:lineRule="auto"/>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52F23">
              <w:rPr>
                <w:sz w:val="20"/>
                <w:szCs w:val="20"/>
              </w:rPr>
            </w:r>
            <w:r w:rsidR="00252F23">
              <w:rPr>
                <w:sz w:val="20"/>
                <w:szCs w:val="20"/>
              </w:rPr>
              <w:fldChar w:fldCharType="separate"/>
            </w:r>
            <w:r>
              <w:rPr>
                <w:sz w:val="20"/>
                <w:szCs w:val="20"/>
              </w:rPr>
              <w:fldChar w:fldCharType="end"/>
            </w:r>
            <w:r>
              <w:rPr>
                <w:sz w:val="20"/>
                <w:szCs w:val="20"/>
              </w:rPr>
              <w:t xml:space="preserve"> </w:t>
            </w:r>
            <w:r>
              <w:rPr>
                <w:sz w:val="20"/>
                <w:szCs w:val="20"/>
              </w:rPr>
              <w:tab/>
              <w:t>Duly completed and signed renewal form</w:t>
            </w:r>
          </w:p>
          <w:p w:rsidR="00042D2F" w:rsidRDefault="00B06AE8" w:rsidP="00042D2F">
            <w:pPr>
              <w:tabs>
                <w:tab w:val="left" w:pos="313"/>
              </w:tabs>
              <w:spacing w:line="360" w:lineRule="auto"/>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52F23">
              <w:rPr>
                <w:sz w:val="20"/>
                <w:szCs w:val="20"/>
              </w:rPr>
            </w:r>
            <w:r w:rsidR="00252F23">
              <w:rPr>
                <w:sz w:val="20"/>
                <w:szCs w:val="20"/>
              </w:rPr>
              <w:fldChar w:fldCharType="separate"/>
            </w:r>
            <w:r>
              <w:rPr>
                <w:sz w:val="20"/>
                <w:szCs w:val="20"/>
              </w:rPr>
              <w:fldChar w:fldCharType="end"/>
            </w:r>
            <w:r>
              <w:rPr>
                <w:sz w:val="20"/>
                <w:szCs w:val="20"/>
              </w:rPr>
              <w:t xml:space="preserve"> </w:t>
            </w:r>
            <w:r>
              <w:rPr>
                <w:sz w:val="20"/>
                <w:szCs w:val="20"/>
              </w:rPr>
              <w:tab/>
            </w:r>
            <w:r w:rsidRPr="00F776FA">
              <w:rPr>
                <w:sz w:val="20"/>
                <w:szCs w:val="20"/>
              </w:rPr>
              <w:t xml:space="preserve">Completed and signed </w:t>
            </w:r>
            <w:r w:rsidR="00B63C4D">
              <w:rPr>
                <w:sz w:val="20"/>
                <w:szCs w:val="20"/>
              </w:rPr>
              <w:t>C</w:t>
            </w:r>
            <w:r w:rsidRPr="00F776FA">
              <w:rPr>
                <w:sz w:val="20"/>
                <w:szCs w:val="20"/>
              </w:rPr>
              <w:t>MC Continuous Professional Development Form</w:t>
            </w:r>
            <w:r w:rsidR="00C6247D">
              <w:rPr>
                <w:sz w:val="20"/>
                <w:szCs w:val="20"/>
              </w:rPr>
              <w:t xml:space="preserve"> (Annex A)</w:t>
            </w:r>
          </w:p>
          <w:p w:rsidR="00042D2F" w:rsidRDefault="00B06AE8" w:rsidP="00404A64">
            <w:pPr>
              <w:tabs>
                <w:tab w:val="left" w:pos="313"/>
              </w:tabs>
              <w:spacing w:line="360" w:lineRule="auto"/>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52F23">
              <w:rPr>
                <w:sz w:val="20"/>
                <w:szCs w:val="20"/>
              </w:rPr>
            </w:r>
            <w:r w:rsidR="00252F23">
              <w:rPr>
                <w:sz w:val="20"/>
                <w:szCs w:val="20"/>
              </w:rPr>
              <w:fldChar w:fldCharType="separate"/>
            </w:r>
            <w:r>
              <w:rPr>
                <w:sz w:val="20"/>
                <w:szCs w:val="20"/>
              </w:rPr>
              <w:fldChar w:fldCharType="end"/>
            </w:r>
            <w:r>
              <w:rPr>
                <w:sz w:val="20"/>
                <w:szCs w:val="20"/>
              </w:rPr>
              <w:t xml:space="preserve"> </w:t>
            </w:r>
            <w:r>
              <w:rPr>
                <w:sz w:val="20"/>
                <w:szCs w:val="20"/>
              </w:rPr>
              <w:tab/>
            </w:r>
            <w:r w:rsidR="00404A64">
              <w:rPr>
                <w:sz w:val="20"/>
                <w:szCs w:val="20"/>
              </w:rPr>
              <w:t>Summaries of 3 consulting projects supported by client references</w:t>
            </w:r>
            <w:r w:rsidR="00C6247D">
              <w:rPr>
                <w:sz w:val="20"/>
                <w:szCs w:val="20"/>
              </w:rPr>
              <w:t xml:space="preserve"> (Annex B)</w:t>
            </w:r>
            <w:r w:rsidR="00404A64">
              <w:rPr>
                <w:sz w:val="20"/>
                <w:szCs w:val="20"/>
              </w:rPr>
              <w:t xml:space="preserve">  </w:t>
            </w:r>
          </w:p>
          <w:p w:rsidR="00042D2F" w:rsidRPr="00F37AEE" w:rsidRDefault="00042D2F" w:rsidP="00042D2F">
            <w:pPr>
              <w:rPr>
                <w:sz w:val="20"/>
              </w:rPr>
            </w:pPr>
          </w:p>
        </w:tc>
      </w:tr>
    </w:tbl>
    <w:p w:rsidR="00042D2F" w:rsidRDefault="00042D2F" w:rsidP="00042D2F">
      <w:pPr>
        <w:spacing w:after="0"/>
        <w:rPr>
          <w:sz w:val="20"/>
          <w:szCs w:val="20"/>
        </w:rPr>
      </w:pPr>
    </w:p>
    <w:p w:rsidR="00042D2F" w:rsidRDefault="00042D2F" w:rsidP="00042D2F">
      <w:pPr>
        <w:spacing w:after="0"/>
        <w:rPr>
          <w:sz w:val="20"/>
          <w:szCs w:val="20"/>
        </w:rPr>
      </w:pPr>
    </w:p>
    <w:tbl>
      <w:tblPr>
        <w:tblStyle w:val="TableGrid"/>
        <w:tblW w:w="9781" w:type="dxa"/>
        <w:tblLook w:val="04A0" w:firstRow="1" w:lastRow="0" w:firstColumn="1" w:lastColumn="0" w:noHBand="0" w:noVBand="1"/>
      </w:tblPr>
      <w:tblGrid>
        <w:gridCol w:w="9781"/>
      </w:tblGrid>
      <w:tr w:rsidR="00042D2F" w:rsidRPr="007A09C8" w:rsidTr="00042D2F">
        <w:trPr>
          <w:trHeight w:val="413"/>
        </w:trPr>
        <w:tc>
          <w:tcPr>
            <w:tcW w:w="9781" w:type="dxa"/>
            <w:shd w:val="clear" w:color="auto" w:fill="BDD6EE" w:themeFill="accent1" w:themeFillTint="66"/>
            <w:vAlign w:val="center"/>
          </w:tcPr>
          <w:p w:rsidR="00042D2F" w:rsidRPr="007A09C8" w:rsidRDefault="00B06AE8" w:rsidP="00042D2F">
            <w:pPr>
              <w:jc w:val="center"/>
              <w:rPr>
                <w:b/>
              </w:rPr>
            </w:pPr>
            <w:r>
              <w:rPr>
                <w:b/>
              </w:rPr>
              <w:t>DECLARATION</w:t>
            </w:r>
          </w:p>
        </w:tc>
      </w:tr>
      <w:tr w:rsidR="00042D2F" w:rsidRPr="007B4AD3" w:rsidTr="00042D2F">
        <w:trPr>
          <w:trHeight w:val="288"/>
        </w:trPr>
        <w:tc>
          <w:tcPr>
            <w:tcW w:w="9781" w:type="dxa"/>
          </w:tcPr>
          <w:p w:rsidR="00042D2F" w:rsidRDefault="00042D2F" w:rsidP="00042D2F">
            <w:pPr>
              <w:rPr>
                <w:b/>
                <w:sz w:val="20"/>
                <w:szCs w:val="20"/>
              </w:rPr>
            </w:pPr>
          </w:p>
          <w:p w:rsidR="00042D2F" w:rsidRPr="00CD49A0" w:rsidRDefault="00B06AE8" w:rsidP="00042D2F">
            <w:pPr>
              <w:rPr>
                <w:b/>
                <w:sz w:val="20"/>
                <w:szCs w:val="20"/>
              </w:rPr>
            </w:pPr>
            <w:r w:rsidRPr="00CD49A0">
              <w:rPr>
                <w:b/>
                <w:sz w:val="20"/>
                <w:szCs w:val="20"/>
              </w:rPr>
              <w:t>I declare that:</w:t>
            </w:r>
          </w:p>
          <w:p w:rsidR="00042D2F" w:rsidRPr="005833FA" w:rsidRDefault="00B06AE8" w:rsidP="00042D2F">
            <w:pPr>
              <w:pStyle w:val="ListParagraph"/>
              <w:numPr>
                <w:ilvl w:val="0"/>
                <w:numId w:val="5"/>
              </w:numPr>
              <w:tabs>
                <w:tab w:val="left" w:pos="313"/>
              </w:tabs>
              <w:spacing w:after="60"/>
              <w:ind w:left="313" w:hanging="313"/>
              <w:rPr>
                <w:sz w:val="20"/>
                <w:szCs w:val="20"/>
              </w:rPr>
            </w:pPr>
            <w:r>
              <w:rPr>
                <w:sz w:val="20"/>
                <w:szCs w:val="20"/>
              </w:rPr>
              <w:tab/>
              <w:t>T</w:t>
            </w:r>
            <w:r w:rsidRPr="005833FA">
              <w:rPr>
                <w:sz w:val="20"/>
                <w:szCs w:val="20"/>
              </w:rPr>
              <w:t xml:space="preserve">he information provided for the </w:t>
            </w:r>
            <w:r>
              <w:rPr>
                <w:sz w:val="20"/>
                <w:szCs w:val="20"/>
              </w:rPr>
              <w:t>re-</w:t>
            </w:r>
            <w:r w:rsidRPr="005833FA">
              <w:rPr>
                <w:sz w:val="20"/>
                <w:szCs w:val="20"/>
              </w:rPr>
              <w:t xml:space="preserve">certification of my </w:t>
            </w:r>
            <w:r w:rsidR="00B63C4D">
              <w:rPr>
                <w:sz w:val="20"/>
                <w:szCs w:val="20"/>
              </w:rPr>
              <w:t>C</w:t>
            </w:r>
            <w:r w:rsidRPr="005833FA">
              <w:rPr>
                <w:sz w:val="20"/>
                <w:szCs w:val="20"/>
              </w:rPr>
              <w:t>MC and accompanying information supporting documents are true and correct to the best of my knowledge and that I have not withheld/distorted any material facts.</w:t>
            </w:r>
          </w:p>
          <w:p w:rsidR="00042D2F" w:rsidRPr="005833FA" w:rsidRDefault="00B06AE8" w:rsidP="00042D2F">
            <w:pPr>
              <w:pStyle w:val="ListParagraph"/>
              <w:numPr>
                <w:ilvl w:val="0"/>
                <w:numId w:val="5"/>
              </w:numPr>
              <w:tabs>
                <w:tab w:val="left" w:pos="313"/>
              </w:tabs>
              <w:spacing w:after="60"/>
              <w:ind w:left="313" w:hanging="313"/>
              <w:rPr>
                <w:sz w:val="20"/>
                <w:szCs w:val="20"/>
              </w:rPr>
            </w:pPr>
            <w:r>
              <w:rPr>
                <w:sz w:val="20"/>
                <w:szCs w:val="20"/>
              </w:rPr>
              <w:tab/>
            </w:r>
            <w:r w:rsidRPr="005833FA">
              <w:rPr>
                <w:sz w:val="20"/>
                <w:szCs w:val="20"/>
              </w:rPr>
              <w:t>I am not an undischarged bankrupt and I have never been charged or convicted in any Court of Law or detained under the provisions of any written law.</w:t>
            </w:r>
          </w:p>
          <w:p w:rsidR="00042D2F" w:rsidRPr="005833FA" w:rsidRDefault="00B06AE8" w:rsidP="00042D2F">
            <w:pPr>
              <w:pStyle w:val="ListParagraph"/>
              <w:numPr>
                <w:ilvl w:val="0"/>
                <w:numId w:val="5"/>
              </w:numPr>
              <w:tabs>
                <w:tab w:val="left" w:pos="313"/>
              </w:tabs>
              <w:spacing w:after="60"/>
              <w:ind w:left="313" w:hanging="313"/>
              <w:rPr>
                <w:sz w:val="20"/>
                <w:szCs w:val="20"/>
              </w:rPr>
            </w:pPr>
            <w:r>
              <w:rPr>
                <w:sz w:val="20"/>
                <w:szCs w:val="20"/>
              </w:rPr>
              <w:tab/>
            </w:r>
            <w:r w:rsidRPr="005833FA">
              <w:rPr>
                <w:sz w:val="20"/>
                <w:szCs w:val="20"/>
              </w:rPr>
              <w:t>I am not presently, nor have I been within the past three years, the subject of any civil legal action directly relating to my management consulting practice.</w:t>
            </w:r>
          </w:p>
          <w:p w:rsidR="00042D2F" w:rsidRPr="005833FA" w:rsidRDefault="00B06AE8" w:rsidP="00042D2F">
            <w:pPr>
              <w:pStyle w:val="ListParagraph"/>
              <w:numPr>
                <w:ilvl w:val="0"/>
                <w:numId w:val="5"/>
              </w:numPr>
              <w:tabs>
                <w:tab w:val="left" w:pos="313"/>
              </w:tabs>
              <w:spacing w:after="60"/>
              <w:ind w:left="313" w:hanging="313"/>
              <w:rPr>
                <w:sz w:val="20"/>
                <w:szCs w:val="20"/>
              </w:rPr>
            </w:pPr>
            <w:r>
              <w:rPr>
                <w:sz w:val="20"/>
                <w:szCs w:val="20"/>
              </w:rPr>
              <w:tab/>
            </w:r>
            <w:r w:rsidRPr="005833FA">
              <w:rPr>
                <w:sz w:val="20"/>
                <w:szCs w:val="20"/>
              </w:rPr>
              <w:t>I am not presently, nor have I been within the past three years, the subject of any consumer complaint filed with a consumer protection agency such as the Consumers Association of Singapore.</w:t>
            </w:r>
          </w:p>
          <w:p w:rsidR="00042D2F" w:rsidRPr="005833FA" w:rsidRDefault="00B06AE8" w:rsidP="00042D2F">
            <w:pPr>
              <w:pStyle w:val="ListParagraph"/>
              <w:numPr>
                <w:ilvl w:val="0"/>
                <w:numId w:val="5"/>
              </w:numPr>
              <w:tabs>
                <w:tab w:val="left" w:pos="313"/>
              </w:tabs>
              <w:spacing w:after="60"/>
              <w:ind w:left="313" w:hanging="313"/>
              <w:rPr>
                <w:sz w:val="20"/>
                <w:szCs w:val="20"/>
              </w:rPr>
            </w:pPr>
            <w:r>
              <w:rPr>
                <w:sz w:val="20"/>
                <w:szCs w:val="20"/>
              </w:rPr>
              <w:tab/>
            </w:r>
            <w:r w:rsidRPr="005833FA">
              <w:rPr>
                <w:sz w:val="20"/>
                <w:szCs w:val="20"/>
              </w:rPr>
              <w:t>I am not presently, nor have I been within the past three years, the subject of any disciplinary action by a management consulting professional association.</w:t>
            </w:r>
          </w:p>
          <w:p w:rsidR="00042D2F" w:rsidRPr="00B63C4D" w:rsidRDefault="00B06AE8" w:rsidP="00042D2F">
            <w:pPr>
              <w:pStyle w:val="ListParagraph"/>
              <w:numPr>
                <w:ilvl w:val="0"/>
                <w:numId w:val="5"/>
              </w:numPr>
              <w:tabs>
                <w:tab w:val="left" w:pos="313"/>
              </w:tabs>
              <w:spacing w:after="60"/>
              <w:ind w:left="313" w:hanging="313"/>
              <w:rPr>
                <w:sz w:val="20"/>
                <w:szCs w:val="20"/>
              </w:rPr>
            </w:pPr>
            <w:r w:rsidRPr="00B63C4D">
              <w:rPr>
                <w:sz w:val="20"/>
                <w:szCs w:val="20"/>
              </w:rPr>
              <w:tab/>
              <w:t>I am agreeable that IMCS has the right to verify and obtain information with all parties as they think fit, with regards to the information and supporting documents provided by me in this application.</w:t>
            </w:r>
          </w:p>
          <w:p w:rsidR="00042D2F" w:rsidRDefault="00B06AE8" w:rsidP="00042D2F">
            <w:pPr>
              <w:pStyle w:val="ListParagraph"/>
              <w:numPr>
                <w:ilvl w:val="0"/>
                <w:numId w:val="5"/>
              </w:numPr>
              <w:tabs>
                <w:tab w:val="left" w:pos="313"/>
              </w:tabs>
              <w:spacing w:after="60"/>
              <w:ind w:left="313" w:hanging="313"/>
              <w:rPr>
                <w:sz w:val="20"/>
                <w:szCs w:val="20"/>
              </w:rPr>
            </w:pPr>
            <w:r>
              <w:rPr>
                <w:sz w:val="20"/>
                <w:szCs w:val="20"/>
              </w:rPr>
              <w:tab/>
            </w:r>
            <w:r w:rsidRPr="00CD49A0">
              <w:rPr>
                <w:sz w:val="20"/>
                <w:szCs w:val="20"/>
              </w:rPr>
              <w:t xml:space="preserve">I hereby </w:t>
            </w:r>
            <w:r>
              <w:rPr>
                <w:sz w:val="20"/>
                <w:szCs w:val="20"/>
              </w:rPr>
              <w:t>agree that IMCS</w:t>
            </w:r>
            <w:r w:rsidRPr="00CD49A0">
              <w:rPr>
                <w:sz w:val="20"/>
                <w:szCs w:val="20"/>
              </w:rPr>
              <w:t xml:space="preserve"> ma</w:t>
            </w:r>
            <w:r>
              <w:rPr>
                <w:sz w:val="20"/>
                <w:szCs w:val="20"/>
              </w:rPr>
              <w:t>y collect, obtain and store my personal/</w:t>
            </w:r>
            <w:r w:rsidRPr="00CD49A0">
              <w:rPr>
                <w:sz w:val="20"/>
                <w:szCs w:val="20"/>
              </w:rPr>
              <w:t xml:space="preserve">business data for </w:t>
            </w:r>
            <w:r>
              <w:rPr>
                <w:sz w:val="20"/>
                <w:szCs w:val="20"/>
              </w:rPr>
              <w:t xml:space="preserve">administration of my application and </w:t>
            </w:r>
            <w:r w:rsidRPr="00CD49A0">
              <w:rPr>
                <w:sz w:val="20"/>
                <w:szCs w:val="20"/>
              </w:rPr>
              <w:t>use (via phone call, notice</w:t>
            </w:r>
            <w:r>
              <w:rPr>
                <w:sz w:val="20"/>
                <w:szCs w:val="20"/>
              </w:rPr>
              <w:t>s, emails or mail) to inform me</w:t>
            </w:r>
            <w:r w:rsidRPr="00CD49A0">
              <w:rPr>
                <w:sz w:val="20"/>
                <w:szCs w:val="20"/>
              </w:rPr>
              <w:t xml:space="preserve"> of future events, updates, news</w:t>
            </w:r>
            <w:r>
              <w:rPr>
                <w:sz w:val="20"/>
                <w:szCs w:val="20"/>
              </w:rPr>
              <w:t xml:space="preserve"> and materials related to IMCS</w:t>
            </w:r>
            <w:r w:rsidRPr="00CD49A0">
              <w:rPr>
                <w:sz w:val="20"/>
                <w:szCs w:val="20"/>
              </w:rPr>
              <w:t>.</w:t>
            </w:r>
          </w:p>
          <w:p w:rsidR="00042D2F" w:rsidRPr="00CD49A0" w:rsidRDefault="00042D2F" w:rsidP="00042D2F">
            <w:pPr>
              <w:pStyle w:val="ListParagraph"/>
              <w:spacing w:after="60"/>
              <w:ind w:left="227"/>
              <w:rPr>
                <w:sz w:val="20"/>
                <w:szCs w:val="20"/>
              </w:rPr>
            </w:pPr>
          </w:p>
          <w:p w:rsidR="00042D2F" w:rsidRPr="00CD49A0" w:rsidRDefault="00B06AE8" w:rsidP="00042D2F">
            <w:pPr>
              <w:rPr>
                <w:b/>
                <w:sz w:val="20"/>
                <w:szCs w:val="20"/>
              </w:rPr>
            </w:pPr>
            <w:r w:rsidRPr="00CD49A0">
              <w:rPr>
                <w:b/>
                <w:sz w:val="20"/>
                <w:szCs w:val="20"/>
              </w:rPr>
              <w:t xml:space="preserve">Upon being </w:t>
            </w:r>
            <w:r>
              <w:rPr>
                <w:b/>
                <w:sz w:val="20"/>
                <w:szCs w:val="20"/>
              </w:rPr>
              <w:t>re-</w:t>
            </w:r>
            <w:r w:rsidRPr="00CD49A0">
              <w:rPr>
                <w:b/>
                <w:sz w:val="20"/>
                <w:szCs w:val="20"/>
              </w:rPr>
              <w:t xml:space="preserve">certified as a </w:t>
            </w:r>
            <w:r w:rsidR="00B63C4D">
              <w:rPr>
                <w:b/>
                <w:sz w:val="20"/>
                <w:szCs w:val="20"/>
              </w:rPr>
              <w:t xml:space="preserve">Certified </w:t>
            </w:r>
            <w:r w:rsidRPr="00CD49A0">
              <w:rPr>
                <w:b/>
                <w:sz w:val="20"/>
                <w:szCs w:val="20"/>
              </w:rPr>
              <w:t>Management Consultant:</w:t>
            </w:r>
          </w:p>
          <w:p w:rsidR="00042D2F" w:rsidRDefault="00B06AE8" w:rsidP="00042D2F">
            <w:pPr>
              <w:pStyle w:val="ListParagraph"/>
              <w:numPr>
                <w:ilvl w:val="0"/>
                <w:numId w:val="5"/>
              </w:numPr>
              <w:tabs>
                <w:tab w:val="left" w:pos="313"/>
              </w:tabs>
              <w:ind w:left="313" w:hanging="313"/>
              <w:rPr>
                <w:sz w:val="20"/>
                <w:szCs w:val="20"/>
              </w:rPr>
            </w:pPr>
            <w:r>
              <w:rPr>
                <w:sz w:val="20"/>
                <w:szCs w:val="20"/>
              </w:rPr>
              <w:tab/>
              <w:t xml:space="preserve">I shall continue to abide by the </w:t>
            </w:r>
            <w:r w:rsidR="00B63C4D">
              <w:rPr>
                <w:sz w:val="20"/>
                <w:szCs w:val="20"/>
              </w:rPr>
              <w:t>IMCS</w:t>
            </w:r>
            <w:r w:rsidRPr="00D33B62">
              <w:rPr>
                <w:sz w:val="20"/>
                <w:szCs w:val="20"/>
              </w:rPr>
              <w:t xml:space="preserve"> Code of Professional Conduct and will be subjected to any disciplinary actions by the Institute if I breach the conditions stated in the Code of Professional Conduct</w:t>
            </w:r>
            <w:r>
              <w:rPr>
                <w:sz w:val="20"/>
                <w:szCs w:val="20"/>
                <w:vertAlign w:val="superscript"/>
              </w:rPr>
              <w:t xml:space="preserve"> #</w:t>
            </w:r>
            <w:r w:rsidRPr="00D33B62">
              <w:rPr>
                <w:sz w:val="20"/>
                <w:szCs w:val="20"/>
              </w:rPr>
              <w:t>.</w:t>
            </w:r>
          </w:p>
          <w:p w:rsidR="00042D2F" w:rsidRDefault="00404A64" w:rsidP="00042D2F">
            <w:pPr>
              <w:pStyle w:val="ListParagraph"/>
              <w:numPr>
                <w:ilvl w:val="0"/>
                <w:numId w:val="5"/>
              </w:numPr>
              <w:tabs>
                <w:tab w:val="left" w:pos="313"/>
              </w:tabs>
              <w:ind w:left="313" w:hanging="313"/>
              <w:rPr>
                <w:sz w:val="20"/>
                <w:szCs w:val="20"/>
              </w:rPr>
            </w:pPr>
            <w:r>
              <w:rPr>
                <w:sz w:val="20"/>
                <w:szCs w:val="20"/>
              </w:rPr>
              <w:tab/>
            </w:r>
            <w:r w:rsidR="00B06AE8" w:rsidRPr="00AD791A">
              <w:rPr>
                <w:sz w:val="20"/>
                <w:szCs w:val="20"/>
              </w:rPr>
              <w:t xml:space="preserve">I shall inform </w:t>
            </w:r>
            <w:r w:rsidR="00B63C4D">
              <w:rPr>
                <w:sz w:val="20"/>
                <w:szCs w:val="20"/>
              </w:rPr>
              <w:t>IMCS</w:t>
            </w:r>
            <w:r w:rsidR="00B06AE8" w:rsidRPr="00AD791A">
              <w:rPr>
                <w:sz w:val="20"/>
                <w:szCs w:val="20"/>
              </w:rPr>
              <w:t>, without delay, on matters that can affect the capability of myself to continue to fulfil the certification requirements.</w:t>
            </w:r>
          </w:p>
          <w:p w:rsidR="00042D2F" w:rsidRDefault="00042D2F" w:rsidP="00042D2F">
            <w:pPr>
              <w:pStyle w:val="ListParagraph"/>
              <w:tabs>
                <w:tab w:val="left" w:pos="313"/>
              </w:tabs>
              <w:ind w:left="313"/>
              <w:rPr>
                <w:sz w:val="20"/>
                <w:szCs w:val="20"/>
              </w:rPr>
            </w:pPr>
          </w:p>
          <w:p w:rsidR="00042D2F" w:rsidRDefault="00B06AE8" w:rsidP="00042D2F">
            <w:pPr>
              <w:rPr>
                <w:i/>
                <w:sz w:val="18"/>
                <w:szCs w:val="20"/>
              </w:rPr>
            </w:pPr>
            <w:r w:rsidRPr="006322E6">
              <w:rPr>
                <w:i/>
                <w:sz w:val="18"/>
                <w:szCs w:val="20"/>
              </w:rPr>
              <w:t xml:space="preserve"># Refer to details on the </w:t>
            </w:r>
            <w:r w:rsidR="00B63C4D">
              <w:rPr>
                <w:i/>
                <w:sz w:val="18"/>
                <w:szCs w:val="20"/>
              </w:rPr>
              <w:t xml:space="preserve">IMCS </w:t>
            </w:r>
            <w:r w:rsidRPr="006322E6">
              <w:rPr>
                <w:i/>
                <w:sz w:val="18"/>
                <w:szCs w:val="20"/>
              </w:rPr>
              <w:t xml:space="preserve">Code of Professional Code from this </w:t>
            </w:r>
            <w:hyperlink r:id="rId9" w:history="1">
              <w:r w:rsidRPr="00B63C4D">
                <w:rPr>
                  <w:rStyle w:val="Hyperlink"/>
                  <w:i/>
                  <w:sz w:val="18"/>
                  <w:szCs w:val="20"/>
                </w:rPr>
                <w:t>link</w:t>
              </w:r>
            </w:hyperlink>
            <w:r w:rsidRPr="006322E6">
              <w:rPr>
                <w:i/>
                <w:sz w:val="18"/>
                <w:szCs w:val="20"/>
              </w:rPr>
              <w:t xml:space="preserve">: </w:t>
            </w:r>
          </w:p>
          <w:p w:rsidR="00042D2F" w:rsidRPr="00DE1A2C" w:rsidRDefault="00042D2F" w:rsidP="00B63C4D">
            <w:pPr>
              <w:rPr>
                <w:sz w:val="20"/>
                <w:szCs w:val="20"/>
              </w:rPr>
            </w:pPr>
          </w:p>
        </w:tc>
      </w:tr>
    </w:tbl>
    <w:p w:rsidR="00042D2F" w:rsidRDefault="00042D2F" w:rsidP="00042D2F">
      <w:pPr>
        <w:spacing w:after="0"/>
        <w:rPr>
          <w:sz w:val="20"/>
          <w:szCs w:val="20"/>
        </w:rPr>
      </w:pPr>
    </w:p>
    <w:tbl>
      <w:tblPr>
        <w:tblStyle w:val="TableGrid"/>
        <w:tblW w:w="9781" w:type="dxa"/>
        <w:tblLook w:val="04A0" w:firstRow="1" w:lastRow="0" w:firstColumn="1" w:lastColumn="0" w:noHBand="0" w:noVBand="1"/>
      </w:tblPr>
      <w:tblGrid>
        <w:gridCol w:w="2172"/>
        <w:gridCol w:w="4094"/>
        <w:gridCol w:w="1384"/>
        <w:gridCol w:w="2131"/>
      </w:tblGrid>
      <w:tr w:rsidR="00042D2F" w:rsidRPr="00AE1F73" w:rsidTr="00042D2F">
        <w:trPr>
          <w:trHeight w:val="413"/>
        </w:trPr>
        <w:tc>
          <w:tcPr>
            <w:tcW w:w="9781" w:type="dxa"/>
            <w:gridSpan w:val="4"/>
            <w:shd w:val="clear" w:color="auto" w:fill="BDD6EE" w:themeFill="accent1" w:themeFillTint="66"/>
            <w:vAlign w:val="center"/>
          </w:tcPr>
          <w:p w:rsidR="00042D2F" w:rsidRPr="00F53E31" w:rsidRDefault="00B06AE8" w:rsidP="00042D2F">
            <w:pPr>
              <w:jc w:val="center"/>
              <w:rPr>
                <w:b/>
              </w:rPr>
            </w:pPr>
            <w:r>
              <w:rPr>
                <w:b/>
              </w:rPr>
              <w:t xml:space="preserve">SIGNATURE </w:t>
            </w:r>
          </w:p>
        </w:tc>
      </w:tr>
      <w:tr w:rsidR="00042D2F" w:rsidRPr="00F37AEE" w:rsidTr="00042D2F">
        <w:trPr>
          <w:trHeight w:val="665"/>
        </w:trPr>
        <w:tc>
          <w:tcPr>
            <w:tcW w:w="2172" w:type="dxa"/>
            <w:shd w:val="clear" w:color="auto" w:fill="DEEAF6" w:themeFill="accent1" w:themeFillTint="33"/>
            <w:vAlign w:val="center"/>
          </w:tcPr>
          <w:p w:rsidR="00042D2F" w:rsidRPr="00F37AEE" w:rsidRDefault="00B06AE8" w:rsidP="00042D2F">
            <w:pPr>
              <w:rPr>
                <w:sz w:val="20"/>
              </w:rPr>
            </w:pPr>
            <w:r>
              <w:rPr>
                <w:sz w:val="20"/>
              </w:rPr>
              <w:t>Name:</w:t>
            </w:r>
          </w:p>
        </w:tc>
        <w:tc>
          <w:tcPr>
            <w:tcW w:w="4094" w:type="dxa"/>
            <w:vAlign w:val="center"/>
          </w:tcPr>
          <w:p w:rsidR="00042D2F" w:rsidRPr="00F37AEE" w:rsidRDefault="00B06AE8" w:rsidP="00042D2F">
            <w:pPr>
              <w:rPr>
                <w:sz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c>
          <w:tcPr>
            <w:tcW w:w="1384" w:type="dxa"/>
            <w:vMerge w:val="restart"/>
            <w:shd w:val="clear" w:color="auto" w:fill="DEEAF6" w:themeFill="accent1" w:themeFillTint="33"/>
          </w:tcPr>
          <w:p w:rsidR="00042D2F" w:rsidRDefault="00042D2F" w:rsidP="00042D2F">
            <w:pPr>
              <w:rPr>
                <w:sz w:val="20"/>
              </w:rPr>
            </w:pPr>
          </w:p>
          <w:p w:rsidR="00042D2F" w:rsidRPr="00F37AEE" w:rsidRDefault="00B06AE8" w:rsidP="00042D2F">
            <w:pPr>
              <w:rPr>
                <w:sz w:val="20"/>
              </w:rPr>
            </w:pPr>
            <w:r>
              <w:rPr>
                <w:sz w:val="20"/>
              </w:rPr>
              <w:t>Date</w:t>
            </w:r>
            <w:r w:rsidRPr="00F37AEE">
              <w:rPr>
                <w:sz w:val="20"/>
              </w:rPr>
              <w:t>:</w:t>
            </w:r>
          </w:p>
        </w:tc>
        <w:tc>
          <w:tcPr>
            <w:tcW w:w="2131" w:type="dxa"/>
            <w:vMerge w:val="restart"/>
          </w:tcPr>
          <w:p w:rsidR="00042D2F" w:rsidRDefault="00042D2F" w:rsidP="00042D2F">
            <w:pPr>
              <w:rPr>
                <w:rFonts w:ascii="Arial" w:hAnsi="Arial" w:cs="Arial"/>
                <w:sz w:val="20"/>
                <w:szCs w:val="20"/>
                <w:highlight w:val="lightGray"/>
              </w:rPr>
            </w:pPr>
          </w:p>
          <w:p w:rsidR="00042D2F" w:rsidRPr="00F37AEE" w:rsidRDefault="00B06AE8" w:rsidP="00042D2F">
            <w:pPr>
              <w:rPr>
                <w:sz w:val="20"/>
              </w:rPr>
            </w:pPr>
            <w:r w:rsidRPr="007B4AD3">
              <w:rPr>
                <w:rFonts w:ascii="Arial" w:hAnsi="Arial" w:cs="Arial"/>
                <w:sz w:val="20"/>
                <w:szCs w:val="20"/>
                <w:highlight w:val="lightGray"/>
              </w:rPr>
              <w:fldChar w:fldCharType="begin">
                <w:ffData>
                  <w:name w:val="Text1"/>
                  <w:enabled/>
                  <w:calcOnExit w:val="0"/>
                  <w:textInput/>
                </w:ffData>
              </w:fldChar>
            </w:r>
            <w:r w:rsidRPr="007B4AD3">
              <w:rPr>
                <w:rFonts w:ascii="Arial" w:hAnsi="Arial" w:cs="Arial"/>
                <w:sz w:val="20"/>
                <w:szCs w:val="20"/>
                <w:highlight w:val="lightGray"/>
              </w:rPr>
              <w:instrText xml:space="preserve"> FORMTEXT </w:instrText>
            </w:r>
            <w:r w:rsidRPr="007B4AD3">
              <w:rPr>
                <w:rFonts w:ascii="Arial" w:hAnsi="Arial" w:cs="Arial"/>
                <w:sz w:val="20"/>
                <w:szCs w:val="20"/>
                <w:highlight w:val="lightGray"/>
              </w:rPr>
            </w:r>
            <w:r w:rsidRPr="007B4AD3">
              <w:rPr>
                <w:rFonts w:ascii="Arial" w:hAnsi="Arial" w:cs="Arial"/>
                <w:sz w:val="20"/>
                <w:szCs w:val="20"/>
                <w:highlight w:val="lightGray"/>
              </w:rPr>
              <w:fldChar w:fldCharType="separate"/>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t> </w:t>
            </w:r>
            <w:r w:rsidRPr="007B4AD3">
              <w:rPr>
                <w:rFonts w:ascii="Arial" w:hAnsi="Arial" w:cs="Arial"/>
                <w:sz w:val="20"/>
                <w:szCs w:val="20"/>
                <w:highlight w:val="lightGray"/>
              </w:rPr>
              <w:fldChar w:fldCharType="end"/>
            </w:r>
          </w:p>
        </w:tc>
      </w:tr>
      <w:tr w:rsidR="00042D2F" w:rsidRPr="00F37AEE" w:rsidTr="00042D2F">
        <w:trPr>
          <w:trHeight w:val="499"/>
        </w:trPr>
        <w:tc>
          <w:tcPr>
            <w:tcW w:w="2172" w:type="dxa"/>
            <w:shd w:val="clear" w:color="auto" w:fill="DEEAF6" w:themeFill="accent1" w:themeFillTint="33"/>
            <w:vAlign w:val="center"/>
          </w:tcPr>
          <w:p w:rsidR="00042D2F" w:rsidRPr="00F37AEE" w:rsidRDefault="00B06AE8" w:rsidP="00042D2F">
            <w:pPr>
              <w:rPr>
                <w:sz w:val="20"/>
              </w:rPr>
            </w:pPr>
            <w:r>
              <w:rPr>
                <w:sz w:val="20"/>
              </w:rPr>
              <w:t>Signature</w:t>
            </w:r>
            <w:r w:rsidRPr="00F37AEE">
              <w:rPr>
                <w:sz w:val="20"/>
              </w:rPr>
              <w:t>:</w:t>
            </w:r>
          </w:p>
        </w:tc>
        <w:tc>
          <w:tcPr>
            <w:tcW w:w="4094" w:type="dxa"/>
            <w:vAlign w:val="center"/>
          </w:tcPr>
          <w:p w:rsidR="00042D2F" w:rsidRDefault="00042D2F" w:rsidP="00042D2F">
            <w:pPr>
              <w:rPr>
                <w:sz w:val="20"/>
              </w:rPr>
            </w:pPr>
          </w:p>
          <w:p w:rsidR="00AC7DCE" w:rsidRDefault="00AC7DCE" w:rsidP="00042D2F">
            <w:pPr>
              <w:rPr>
                <w:sz w:val="20"/>
              </w:rPr>
            </w:pPr>
          </w:p>
          <w:p w:rsidR="00AC7DCE" w:rsidRPr="00F37AEE" w:rsidRDefault="00AC7DCE" w:rsidP="00042D2F">
            <w:pPr>
              <w:rPr>
                <w:sz w:val="20"/>
              </w:rPr>
            </w:pPr>
          </w:p>
        </w:tc>
        <w:tc>
          <w:tcPr>
            <w:tcW w:w="1384" w:type="dxa"/>
            <w:vMerge/>
            <w:shd w:val="clear" w:color="auto" w:fill="DEEAF6" w:themeFill="accent1" w:themeFillTint="33"/>
            <w:vAlign w:val="center"/>
          </w:tcPr>
          <w:p w:rsidR="00042D2F" w:rsidRPr="00F37AEE" w:rsidRDefault="00042D2F" w:rsidP="00042D2F">
            <w:pPr>
              <w:rPr>
                <w:sz w:val="20"/>
              </w:rPr>
            </w:pPr>
          </w:p>
        </w:tc>
        <w:tc>
          <w:tcPr>
            <w:tcW w:w="2131" w:type="dxa"/>
            <w:vMerge/>
            <w:vAlign w:val="center"/>
          </w:tcPr>
          <w:p w:rsidR="00042D2F" w:rsidRPr="00F37AEE" w:rsidRDefault="00042D2F" w:rsidP="00042D2F">
            <w:pPr>
              <w:rPr>
                <w:sz w:val="20"/>
              </w:rPr>
            </w:pPr>
          </w:p>
        </w:tc>
      </w:tr>
    </w:tbl>
    <w:p w:rsidR="00042D2F" w:rsidRDefault="00042D2F" w:rsidP="00042D2F">
      <w:pPr>
        <w:spacing w:after="0"/>
        <w:rPr>
          <w:sz w:val="20"/>
          <w:szCs w:val="20"/>
        </w:rPr>
        <w:sectPr w:rsidR="00042D2F" w:rsidSect="00042D2F">
          <w:headerReference w:type="default" r:id="rId10"/>
          <w:footerReference w:type="default" r:id="rId11"/>
          <w:pgSz w:w="11907" w:h="16840" w:code="9"/>
          <w:pgMar w:top="1168" w:right="851" w:bottom="1440" w:left="1310" w:header="720" w:footer="720" w:gutter="0"/>
          <w:cols w:space="720"/>
          <w:docGrid w:linePitch="360"/>
        </w:sectPr>
      </w:pPr>
    </w:p>
    <w:p w:rsidR="00042D2F" w:rsidRPr="00182E79" w:rsidRDefault="00042D2F" w:rsidP="00182E79">
      <w:pPr>
        <w:spacing w:after="0" w:line="240" w:lineRule="auto"/>
        <w:jc w:val="right"/>
        <w:rPr>
          <w:b/>
          <w:sz w:val="24"/>
          <w:szCs w:val="20"/>
          <w:u w:val="single"/>
        </w:rPr>
      </w:pPr>
      <w:r w:rsidRPr="00182E79">
        <w:rPr>
          <w:b/>
          <w:sz w:val="24"/>
          <w:szCs w:val="20"/>
          <w:u w:val="single"/>
        </w:rPr>
        <w:t>Annex A</w:t>
      </w:r>
    </w:p>
    <w:p w:rsidR="00182E79" w:rsidRDefault="00182E79" w:rsidP="00042D2F">
      <w:pPr>
        <w:spacing w:after="0" w:line="240" w:lineRule="auto"/>
        <w:jc w:val="center"/>
        <w:rPr>
          <w:rFonts w:cs="Arial"/>
          <w:b/>
          <w:sz w:val="32"/>
        </w:rPr>
      </w:pPr>
    </w:p>
    <w:p w:rsidR="00042D2F" w:rsidRDefault="00042D2F" w:rsidP="00042D2F">
      <w:pPr>
        <w:spacing w:after="0" w:line="240" w:lineRule="auto"/>
        <w:jc w:val="center"/>
        <w:rPr>
          <w:rFonts w:cs="Arial"/>
          <w:b/>
          <w:sz w:val="32"/>
        </w:rPr>
      </w:pPr>
      <w:r>
        <w:rPr>
          <w:rFonts w:cs="Arial"/>
          <w:b/>
          <w:sz w:val="32"/>
        </w:rPr>
        <w:t>CMC CONTINUOUS PROFESSIONAL DEVELOPMENT (CPD)</w:t>
      </w:r>
    </w:p>
    <w:p w:rsidR="00182E79" w:rsidRDefault="00182E79" w:rsidP="00042D2F">
      <w:pPr>
        <w:spacing w:after="0" w:line="240" w:lineRule="auto"/>
        <w:jc w:val="center"/>
        <w:rPr>
          <w:rFonts w:cs="Arial"/>
          <w:b/>
          <w:sz w:val="32"/>
        </w:rPr>
      </w:pPr>
    </w:p>
    <w:p w:rsidR="00042D2F" w:rsidRDefault="00042D2F" w:rsidP="00042D2F">
      <w:pPr>
        <w:tabs>
          <w:tab w:val="left" w:pos="8080"/>
        </w:tabs>
        <w:spacing w:after="0" w:line="240" w:lineRule="auto"/>
        <w:ind w:right="1440"/>
        <w:rPr>
          <w:rFonts w:cs="Arial"/>
          <w:b/>
          <w:bCs/>
          <w:sz w:val="20"/>
        </w:rPr>
      </w:pPr>
      <w:r>
        <w:rPr>
          <w:rFonts w:cs="Arial"/>
          <w:b/>
          <w:bCs/>
          <w:sz w:val="20"/>
        </w:rPr>
        <w:t>Requirements on CPD</w:t>
      </w:r>
    </w:p>
    <w:p w:rsidR="00E951E5" w:rsidRDefault="00E951E5" w:rsidP="00042D2F">
      <w:pPr>
        <w:tabs>
          <w:tab w:val="left" w:pos="8080"/>
        </w:tabs>
        <w:spacing w:after="0" w:line="240" w:lineRule="auto"/>
        <w:ind w:right="1440"/>
        <w:rPr>
          <w:rFonts w:eastAsia="Times New Roman" w:cs="Arial"/>
          <w:b/>
          <w:bCs/>
          <w:sz w:val="20"/>
          <w:lang w:eastAsia="en-US"/>
        </w:rPr>
      </w:pPr>
    </w:p>
    <w:p w:rsidR="00E951E5" w:rsidRDefault="001B6A93" w:rsidP="00182E79">
      <w:pPr>
        <w:pStyle w:val="BodyTextIndent"/>
        <w:tabs>
          <w:tab w:val="left" w:pos="7371"/>
          <w:tab w:val="left" w:pos="8505"/>
        </w:tabs>
        <w:ind w:left="0" w:right="674"/>
        <w:rPr>
          <w:rFonts w:asciiTheme="minorHAnsi" w:hAnsiTheme="minorHAnsi" w:cs="Arial"/>
          <w:sz w:val="20"/>
        </w:rPr>
      </w:pPr>
      <w:r w:rsidRPr="001B6A93">
        <w:rPr>
          <w:rFonts w:asciiTheme="minorHAnsi" w:hAnsiTheme="minorHAnsi" w:cs="Arial"/>
          <w:sz w:val="20"/>
        </w:rPr>
        <w:t xml:space="preserve">CMCs should </w:t>
      </w:r>
      <w:r>
        <w:rPr>
          <w:rFonts w:asciiTheme="minorHAnsi" w:hAnsiTheme="minorHAnsi" w:cs="Arial"/>
          <w:sz w:val="20"/>
        </w:rPr>
        <w:t xml:space="preserve">pursue a life-long learning process. </w:t>
      </w:r>
      <w:r w:rsidR="00E951E5">
        <w:rPr>
          <w:rFonts w:asciiTheme="minorHAnsi" w:hAnsiTheme="minorHAnsi" w:cs="Arial"/>
          <w:sz w:val="20"/>
        </w:rPr>
        <w:t xml:space="preserve">They </w:t>
      </w:r>
      <w:r w:rsidR="00E951E5" w:rsidRPr="00E951E5">
        <w:rPr>
          <w:rFonts w:asciiTheme="minorHAnsi" w:hAnsiTheme="minorHAnsi" w:cs="Arial"/>
          <w:sz w:val="20"/>
        </w:rPr>
        <w:t>demonstrate</w:t>
      </w:r>
      <w:r w:rsidR="00E951E5">
        <w:rPr>
          <w:rFonts w:asciiTheme="minorHAnsi" w:hAnsiTheme="minorHAnsi" w:cs="Arial"/>
          <w:sz w:val="20"/>
        </w:rPr>
        <w:t xml:space="preserve"> their</w:t>
      </w:r>
      <w:r w:rsidR="00E951E5" w:rsidRPr="00E951E5">
        <w:rPr>
          <w:rFonts w:asciiTheme="minorHAnsi" w:hAnsiTheme="minorHAnsi" w:cs="Arial"/>
          <w:sz w:val="20"/>
        </w:rPr>
        <w:t xml:space="preserve"> efforts to refresh or improve their skills set, making them a better consultant and increase their "value added” benefit the consultant brings to an engagement.</w:t>
      </w:r>
      <w:r>
        <w:rPr>
          <w:rFonts w:asciiTheme="minorHAnsi" w:hAnsiTheme="minorHAnsi" w:cs="Arial"/>
          <w:sz w:val="20"/>
        </w:rPr>
        <w:t xml:space="preserve"> </w:t>
      </w:r>
    </w:p>
    <w:p w:rsidR="00E951E5" w:rsidRDefault="00E951E5" w:rsidP="00182E79">
      <w:pPr>
        <w:pStyle w:val="BodyTextIndent"/>
        <w:tabs>
          <w:tab w:val="left" w:pos="7371"/>
          <w:tab w:val="left" w:pos="8505"/>
        </w:tabs>
        <w:ind w:left="0" w:right="674"/>
        <w:rPr>
          <w:rFonts w:asciiTheme="minorHAnsi" w:hAnsiTheme="minorHAnsi" w:cs="Arial"/>
          <w:sz w:val="20"/>
        </w:rPr>
      </w:pPr>
    </w:p>
    <w:p w:rsidR="00042D2F" w:rsidRDefault="00E951E5" w:rsidP="00182E79">
      <w:pPr>
        <w:pStyle w:val="BodyTextIndent"/>
        <w:tabs>
          <w:tab w:val="left" w:pos="7371"/>
          <w:tab w:val="left" w:pos="8505"/>
        </w:tabs>
        <w:ind w:left="0" w:right="674"/>
        <w:rPr>
          <w:rFonts w:asciiTheme="minorHAnsi" w:hAnsiTheme="minorHAnsi" w:cs="Arial"/>
          <w:sz w:val="20"/>
        </w:rPr>
      </w:pPr>
      <w:r>
        <w:rPr>
          <w:rFonts w:asciiTheme="minorHAnsi" w:hAnsiTheme="minorHAnsi" w:cs="Arial"/>
          <w:sz w:val="20"/>
        </w:rPr>
        <w:t xml:space="preserve">To fulfil the CPD requirement, a </w:t>
      </w:r>
      <w:r w:rsidR="00042D2F">
        <w:rPr>
          <w:rFonts w:asciiTheme="minorHAnsi" w:hAnsiTheme="minorHAnsi" w:cs="Arial"/>
          <w:sz w:val="20"/>
        </w:rPr>
        <w:t>CMC</w:t>
      </w:r>
      <w:r>
        <w:rPr>
          <w:rFonts w:asciiTheme="minorHAnsi" w:hAnsiTheme="minorHAnsi" w:cs="Arial"/>
          <w:sz w:val="20"/>
        </w:rPr>
        <w:t xml:space="preserve"> needs </w:t>
      </w:r>
      <w:r w:rsidR="00F87A3F">
        <w:rPr>
          <w:rFonts w:asciiTheme="minorHAnsi" w:hAnsiTheme="minorHAnsi" w:cs="Arial"/>
          <w:sz w:val="20"/>
        </w:rPr>
        <w:t xml:space="preserve">to </w:t>
      </w:r>
      <w:r w:rsidR="00042D2F">
        <w:rPr>
          <w:rFonts w:asciiTheme="minorHAnsi" w:hAnsiTheme="minorHAnsi" w:cs="Arial"/>
          <w:sz w:val="20"/>
        </w:rPr>
        <w:t xml:space="preserve">maintain at least 90 CPD hours per triennium, of which at least 65 hours must be structured learning, with a minimum of 14 structured learning hours annually; and 25 hours of unstructured learning.  </w:t>
      </w:r>
    </w:p>
    <w:p w:rsidR="003010D9" w:rsidRDefault="003010D9" w:rsidP="00182E79">
      <w:pPr>
        <w:pStyle w:val="BodyTextIndent"/>
        <w:tabs>
          <w:tab w:val="left" w:pos="7371"/>
          <w:tab w:val="left" w:pos="8505"/>
        </w:tabs>
        <w:ind w:left="0" w:right="674"/>
        <w:rPr>
          <w:rFonts w:asciiTheme="minorHAnsi" w:hAnsiTheme="minorHAnsi" w:cs="Arial"/>
          <w:sz w:val="20"/>
        </w:rPr>
      </w:pPr>
    </w:p>
    <w:p w:rsidR="00182E79" w:rsidRPr="00042D2F" w:rsidRDefault="003010D9" w:rsidP="00042D2F">
      <w:pPr>
        <w:pStyle w:val="BodyTextIndent"/>
        <w:tabs>
          <w:tab w:val="left" w:pos="7371"/>
          <w:tab w:val="left" w:pos="8505"/>
        </w:tabs>
        <w:ind w:left="0" w:right="-46"/>
        <w:rPr>
          <w:rFonts w:asciiTheme="minorHAnsi" w:hAnsiTheme="minorHAnsi" w:cs="Arial"/>
          <w:sz w:val="20"/>
        </w:rPr>
      </w:pPr>
      <w:r>
        <w:rPr>
          <w:rFonts w:asciiTheme="minorHAnsi" w:hAnsiTheme="minorHAnsi" w:cs="Arial"/>
          <w:sz w:val="20"/>
        </w:rPr>
        <w:t>If you are an RMC, you can submit the same CPD hours submitted for RMC renewal for your CMC recertification.</w:t>
      </w:r>
    </w:p>
    <w:p w:rsidR="00042D2F" w:rsidRDefault="00042D2F" w:rsidP="00042D2F">
      <w:pPr>
        <w:pStyle w:val="Heading2"/>
        <w:ind w:left="0"/>
        <w:rPr>
          <w:rFonts w:ascii="Arial" w:hAnsi="Arial" w:cs="Arial"/>
        </w:rPr>
      </w:pPr>
    </w:p>
    <w:tbl>
      <w:tblPr>
        <w:tblStyle w:val="TableGrid"/>
        <w:tblW w:w="9067" w:type="dxa"/>
        <w:tblLook w:val="04A0" w:firstRow="1" w:lastRow="0" w:firstColumn="1" w:lastColumn="0" w:noHBand="0" w:noVBand="1"/>
      </w:tblPr>
      <w:tblGrid>
        <w:gridCol w:w="704"/>
        <w:gridCol w:w="8312"/>
        <w:gridCol w:w="51"/>
      </w:tblGrid>
      <w:tr w:rsidR="00042D2F" w:rsidTr="00042D2F">
        <w:tc>
          <w:tcPr>
            <w:tcW w:w="9067"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42D2F" w:rsidRDefault="00042D2F" w:rsidP="00042D2F">
            <w:pPr>
              <w:rPr>
                <w:rFonts w:cs="Arial"/>
                <w:b/>
                <w:sz w:val="20"/>
                <w:szCs w:val="20"/>
              </w:rPr>
            </w:pPr>
            <w:r>
              <w:rPr>
                <w:rFonts w:cs="Arial"/>
                <w:b/>
                <w:sz w:val="20"/>
                <w:szCs w:val="20"/>
              </w:rPr>
              <w:t>Structured Learning Activities</w:t>
            </w:r>
          </w:p>
        </w:tc>
      </w:tr>
      <w:tr w:rsidR="00042D2F" w:rsidTr="00042D2F">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042D2F" w:rsidRPr="00EB1786" w:rsidRDefault="00042D2F" w:rsidP="00042D2F">
            <w:pPr>
              <w:rPr>
                <w:rFonts w:cs="Arial"/>
                <w:b/>
                <w:sz w:val="20"/>
                <w:szCs w:val="20"/>
              </w:rPr>
            </w:pPr>
            <w:r w:rsidRPr="00EB1786">
              <w:rPr>
                <w:rFonts w:cs="Arial"/>
                <w:b/>
                <w:sz w:val="20"/>
                <w:szCs w:val="20"/>
              </w:rPr>
              <w:t>Categories of Activities</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Courses conducted by or under the auspices of recognized professional bodies within their Continuous Professional Development programme.</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B</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Studies undertaken for the purpose of preparing for a post-qualification course for earning professional licenses or designation related to management consultancy.</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C</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Studies undertaken after qualification with a view to preparing the candidate for a post graduate degree.</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D</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Suitable courses conducted by a university or an academic institution.</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E</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Relevant courses conducted by a university or a firm in public practice or by a business organization.</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F</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sz w:val="20"/>
                <w:szCs w:val="20"/>
              </w:rPr>
            </w:pPr>
            <w:r>
              <w:rPr>
                <w:rFonts w:cs="Arial"/>
                <w:sz w:val="20"/>
                <w:szCs w:val="20"/>
              </w:rPr>
              <w:t>Relevant courses conducted by a private educational establishment of a standard comparable to those described in (A) above.</w:t>
            </w:r>
          </w:p>
        </w:tc>
      </w:tr>
      <w:tr w:rsidR="00042D2F" w:rsidTr="00042D2F">
        <w:trPr>
          <w:trHeight w:val="257"/>
        </w:trPr>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G</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 xml:space="preserve">Correspondence courses, e-courses, audio tape or video tape packages, courses of programme texts and other individual study programmes which require participation by the </w:t>
            </w:r>
            <w:r w:rsidR="00EB1786">
              <w:rPr>
                <w:rFonts w:cs="Arial"/>
                <w:sz w:val="20"/>
                <w:szCs w:val="20"/>
              </w:rPr>
              <w:t>C</w:t>
            </w:r>
            <w:r>
              <w:rPr>
                <w:rFonts w:cs="Arial"/>
                <w:sz w:val="20"/>
                <w:szCs w:val="20"/>
              </w:rPr>
              <w:t>MC.</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H</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Writing of Technical articles, papers or books.</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I</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Working as a coach, lecturer, instructor or discussion leader on structured courses (repeat presentations of the course should not be considered for this purpose).</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J</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Participation in conferences, briefing sessions or discussion groups where technical material is prepared by the</w:t>
            </w:r>
            <w:r w:rsidR="00EB1786">
              <w:rPr>
                <w:rFonts w:cs="Arial"/>
                <w:sz w:val="20"/>
                <w:szCs w:val="20"/>
              </w:rPr>
              <w:t xml:space="preserve"> CMC</w:t>
            </w:r>
            <w:r>
              <w:rPr>
                <w:rFonts w:cs="Arial"/>
                <w:sz w:val="20"/>
                <w:szCs w:val="20"/>
              </w:rPr>
              <w:t>.</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K</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 xml:space="preserve">Service as a member of a technical committee of a professional body (to the extent that technical material is prepared or reviewed by the </w:t>
            </w:r>
            <w:r w:rsidR="00EB1786">
              <w:rPr>
                <w:rFonts w:cs="Arial"/>
                <w:sz w:val="20"/>
                <w:szCs w:val="20"/>
              </w:rPr>
              <w:t>CMC</w:t>
            </w:r>
            <w:r>
              <w:rPr>
                <w:rFonts w:cs="Arial"/>
                <w:sz w:val="20"/>
                <w:szCs w:val="20"/>
              </w:rPr>
              <w:t>).</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L</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 xml:space="preserve">Service as a member of the examining board of a recognized professional body (to the extent that technical material is prepared or reviewed by the </w:t>
            </w:r>
            <w:r w:rsidR="00EB1786">
              <w:rPr>
                <w:rFonts w:cs="Arial"/>
                <w:sz w:val="20"/>
                <w:szCs w:val="20"/>
              </w:rPr>
              <w:t>CMC</w:t>
            </w:r>
            <w:r>
              <w:rPr>
                <w:rFonts w:cs="Arial"/>
                <w:sz w:val="20"/>
                <w:szCs w:val="20"/>
              </w:rPr>
              <w:t>).</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M</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Conducting of updates, reviews and research for technical manuals / handbooks.</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N</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Others</w:t>
            </w:r>
          </w:p>
        </w:tc>
      </w:tr>
      <w:tr w:rsidR="00042D2F" w:rsidTr="00042D2F">
        <w:trPr>
          <w:gridAfter w:val="1"/>
          <w:wAfter w:w="51" w:type="dxa"/>
        </w:trPr>
        <w:tc>
          <w:tcPr>
            <w:tcW w:w="901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42D2F" w:rsidRDefault="00042D2F" w:rsidP="00042D2F">
            <w:pPr>
              <w:rPr>
                <w:rFonts w:cs="Arial"/>
                <w:b/>
                <w:sz w:val="20"/>
                <w:szCs w:val="20"/>
              </w:rPr>
            </w:pPr>
            <w:r>
              <w:rPr>
                <w:rFonts w:cs="Arial"/>
                <w:b/>
                <w:sz w:val="20"/>
                <w:szCs w:val="20"/>
              </w:rPr>
              <w:t>Unstructured Learning Activities</w:t>
            </w:r>
          </w:p>
        </w:tc>
      </w:tr>
      <w:tr w:rsidR="00042D2F" w:rsidTr="00042D2F">
        <w:trPr>
          <w:gridAfter w:val="1"/>
          <w:wAfter w:w="51" w:type="dxa"/>
        </w:trPr>
        <w:tc>
          <w:tcPr>
            <w:tcW w:w="9016" w:type="dxa"/>
            <w:gridSpan w:val="2"/>
            <w:tcBorders>
              <w:top w:val="single" w:sz="4" w:space="0" w:color="auto"/>
              <w:left w:val="single" w:sz="4" w:space="0" w:color="auto"/>
              <w:bottom w:val="single" w:sz="4" w:space="0" w:color="auto"/>
              <w:right w:val="single" w:sz="4" w:space="0" w:color="auto"/>
            </w:tcBorders>
            <w:vAlign w:val="center"/>
            <w:hideMark/>
          </w:tcPr>
          <w:p w:rsidR="00042D2F" w:rsidRPr="00EB1786" w:rsidRDefault="00042D2F" w:rsidP="00042D2F">
            <w:pPr>
              <w:rPr>
                <w:rFonts w:cs="Arial"/>
                <w:b/>
                <w:sz w:val="20"/>
                <w:szCs w:val="20"/>
              </w:rPr>
            </w:pPr>
            <w:r w:rsidRPr="00EB1786">
              <w:rPr>
                <w:rFonts w:cs="Arial"/>
                <w:b/>
                <w:sz w:val="20"/>
                <w:szCs w:val="20"/>
              </w:rPr>
              <w:t xml:space="preserve">Categories of Activities </w:t>
            </w:r>
          </w:p>
        </w:tc>
      </w:tr>
      <w:tr w:rsidR="00042D2F" w:rsidTr="00042D2F">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sz w:val="20"/>
                <w:szCs w:val="20"/>
              </w:rPr>
            </w:pPr>
            <w:r>
              <w:rPr>
                <w:rFonts w:cs="Arial"/>
                <w:sz w:val="20"/>
                <w:szCs w:val="20"/>
              </w:rPr>
              <w:t>Reading of technical, professional, financial or business literature.</w:t>
            </w:r>
          </w:p>
        </w:tc>
      </w:tr>
      <w:tr w:rsidR="00042D2F" w:rsidTr="00042D2F">
        <w:trPr>
          <w:gridAfter w:val="1"/>
          <w:wAfter w:w="51" w:type="dxa"/>
        </w:trPr>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B</w:t>
            </w:r>
          </w:p>
        </w:tc>
        <w:tc>
          <w:tcPr>
            <w:tcW w:w="8312"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 xml:space="preserve">Use of audio tapes, video tapes, correspondence courses, </w:t>
            </w:r>
            <w:proofErr w:type="spellStart"/>
            <w:r>
              <w:rPr>
                <w:rFonts w:cs="Arial"/>
                <w:sz w:val="20"/>
                <w:szCs w:val="20"/>
              </w:rPr>
              <w:t>etc</w:t>
            </w:r>
            <w:proofErr w:type="spellEnd"/>
            <w:r>
              <w:rPr>
                <w:rFonts w:cs="Arial"/>
                <w:sz w:val="20"/>
                <w:szCs w:val="20"/>
              </w:rPr>
              <w:t xml:space="preserve"> (where no participation is required).</w:t>
            </w:r>
          </w:p>
        </w:tc>
      </w:tr>
      <w:tr w:rsidR="00042D2F" w:rsidTr="00042D2F">
        <w:trPr>
          <w:gridAfter w:val="1"/>
          <w:wAfter w:w="51" w:type="dxa"/>
        </w:trPr>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C</w:t>
            </w:r>
          </w:p>
        </w:tc>
        <w:tc>
          <w:tcPr>
            <w:tcW w:w="8312"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 xml:space="preserve">Participation at meetings, briefing sessions or discussion groups where no technical material is prepared by the </w:t>
            </w:r>
            <w:r w:rsidR="00EB1786">
              <w:rPr>
                <w:rFonts w:cs="Arial"/>
                <w:sz w:val="20"/>
                <w:szCs w:val="20"/>
              </w:rPr>
              <w:t>CMC</w:t>
            </w:r>
            <w:r>
              <w:rPr>
                <w:rFonts w:cs="Arial"/>
                <w:sz w:val="20"/>
                <w:szCs w:val="20"/>
              </w:rPr>
              <w:t>.</w:t>
            </w:r>
          </w:p>
        </w:tc>
      </w:tr>
      <w:tr w:rsidR="00042D2F" w:rsidTr="00042D2F">
        <w:trPr>
          <w:gridAfter w:val="1"/>
          <w:wAfter w:w="51" w:type="dxa"/>
        </w:trPr>
        <w:tc>
          <w:tcPr>
            <w:tcW w:w="704"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jc w:val="center"/>
              <w:rPr>
                <w:rFonts w:cs="Arial"/>
                <w:sz w:val="20"/>
                <w:szCs w:val="20"/>
              </w:rPr>
            </w:pPr>
            <w:r>
              <w:rPr>
                <w:rFonts w:cs="Arial"/>
                <w:sz w:val="20"/>
                <w:szCs w:val="20"/>
              </w:rPr>
              <w:t>D</w:t>
            </w:r>
          </w:p>
        </w:tc>
        <w:tc>
          <w:tcPr>
            <w:tcW w:w="8312" w:type="dxa"/>
            <w:tcBorders>
              <w:top w:val="single" w:sz="4" w:space="0" w:color="auto"/>
              <w:left w:val="single" w:sz="4" w:space="0" w:color="auto"/>
              <w:bottom w:val="single" w:sz="4" w:space="0" w:color="auto"/>
              <w:right w:val="single" w:sz="4" w:space="0" w:color="auto"/>
            </w:tcBorders>
            <w:vAlign w:val="center"/>
            <w:hideMark/>
          </w:tcPr>
          <w:p w:rsidR="00042D2F" w:rsidRDefault="00042D2F" w:rsidP="00042D2F">
            <w:pPr>
              <w:rPr>
                <w:rFonts w:cs="Arial"/>
                <w:sz w:val="20"/>
                <w:szCs w:val="20"/>
              </w:rPr>
            </w:pPr>
            <w:r>
              <w:rPr>
                <w:rFonts w:cs="Arial"/>
                <w:sz w:val="20"/>
                <w:szCs w:val="20"/>
              </w:rPr>
              <w:t xml:space="preserve">Service as a member of a technical committee of a professional accounting body or individual firm (where no technical material is prepared for review by the </w:t>
            </w:r>
            <w:r w:rsidR="00EB1786">
              <w:rPr>
                <w:rFonts w:cs="Arial"/>
                <w:sz w:val="20"/>
                <w:szCs w:val="20"/>
              </w:rPr>
              <w:t>CMC</w:t>
            </w:r>
            <w:r>
              <w:rPr>
                <w:rFonts w:cs="Arial"/>
                <w:sz w:val="20"/>
                <w:szCs w:val="20"/>
              </w:rPr>
              <w:t>).</w:t>
            </w:r>
          </w:p>
        </w:tc>
      </w:tr>
    </w:tbl>
    <w:p w:rsidR="00464943" w:rsidRDefault="00464943">
      <w:pPr>
        <w:rPr>
          <w:rFonts w:cs="Arial"/>
          <w:b/>
          <w:bCs/>
        </w:rPr>
      </w:pPr>
      <w:r>
        <w:rPr>
          <w:rFonts w:cs="Arial"/>
          <w:b/>
          <w:bCs/>
        </w:rPr>
        <w:br w:type="page"/>
      </w:r>
    </w:p>
    <w:p w:rsidR="00042D2F" w:rsidRDefault="00C6247D" w:rsidP="00042D2F">
      <w:pPr>
        <w:tabs>
          <w:tab w:val="left" w:pos="7560"/>
        </w:tabs>
        <w:ind w:right="1440"/>
        <w:rPr>
          <w:rFonts w:cs="Arial"/>
          <w:b/>
          <w:bCs/>
        </w:rPr>
      </w:pPr>
      <w:r>
        <w:rPr>
          <w:rFonts w:cs="Arial"/>
          <w:b/>
          <w:bCs/>
        </w:rPr>
        <w:t>C</w:t>
      </w:r>
      <w:r w:rsidR="00042D2F">
        <w:rPr>
          <w:rFonts w:cs="Arial"/>
          <w:b/>
          <w:bCs/>
        </w:rPr>
        <w:t>MC CPD RECORDING</w:t>
      </w:r>
    </w:p>
    <w:p w:rsidR="00042D2F" w:rsidRDefault="00182E79" w:rsidP="00042D2F">
      <w:pPr>
        <w:rPr>
          <w:rFonts w:cs="Arial"/>
          <w:b/>
          <w:sz w:val="24"/>
        </w:rPr>
      </w:pPr>
      <w:r>
        <w:rPr>
          <w:rFonts w:cs="Arial"/>
          <w:b/>
        </w:rPr>
        <w:t>S</w:t>
      </w:r>
      <w:r w:rsidR="00042D2F">
        <w:rPr>
          <w:rFonts w:cs="Arial"/>
          <w:b/>
        </w:rPr>
        <w:t>tructured Learning Activities (Min. 65 Structured Hours per Triennium – 3 years)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33"/>
        <w:gridCol w:w="2862"/>
        <w:gridCol w:w="2268"/>
        <w:gridCol w:w="992"/>
        <w:gridCol w:w="1559"/>
      </w:tblGrid>
      <w:tr w:rsidR="00042D2F" w:rsidTr="00042D2F">
        <w:trPr>
          <w:trHeight w:val="446"/>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Arial"/>
                <w:sz w:val="20"/>
              </w:rPr>
            </w:pPr>
            <w:r>
              <w:rPr>
                <w:rFonts w:cs="Arial"/>
                <w:sz w:val="20"/>
              </w:rPr>
              <w:t>Year</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Arial"/>
                <w:sz w:val="20"/>
              </w:rPr>
            </w:pPr>
            <w:r>
              <w:rPr>
                <w:rFonts w:cs="Arial"/>
                <w:sz w:val="20"/>
              </w:rPr>
              <w:t>Date(s)</w:t>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Arial"/>
                <w:sz w:val="20"/>
              </w:rPr>
            </w:pPr>
            <w:r>
              <w:rPr>
                <w:rFonts w:cs="Arial"/>
                <w:sz w:val="20"/>
              </w:rPr>
              <w:t>Description or Title of Course or Activity</w:t>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Arial"/>
                <w:sz w:val="20"/>
              </w:rPr>
            </w:pPr>
            <w:proofErr w:type="spellStart"/>
            <w:r>
              <w:rPr>
                <w:rFonts w:cs="Arial"/>
                <w:sz w:val="20"/>
              </w:rPr>
              <w:t>Organi</w:t>
            </w:r>
            <w:r w:rsidR="00EB1786">
              <w:rPr>
                <w:rFonts w:cs="Arial"/>
                <w:sz w:val="20"/>
              </w:rPr>
              <w:t>s</w:t>
            </w:r>
            <w:r>
              <w:rPr>
                <w:rFonts w:cs="Arial"/>
                <w:sz w:val="20"/>
              </w:rPr>
              <w: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ind w:left="-108" w:right="-144"/>
              <w:jc w:val="center"/>
              <w:rPr>
                <w:rFonts w:cs="Arial"/>
                <w:sz w:val="20"/>
              </w:rPr>
            </w:pPr>
            <w:r>
              <w:rPr>
                <w:rFonts w:cs="Arial"/>
                <w:sz w:val="20"/>
              </w:rPr>
              <w:t>Category</w:t>
            </w:r>
          </w:p>
          <w:p w:rsidR="00042D2F" w:rsidRDefault="00042D2F">
            <w:pPr>
              <w:spacing w:line="256" w:lineRule="auto"/>
              <w:ind w:left="-108" w:right="-144"/>
              <w:jc w:val="center"/>
              <w:rPr>
                <w:rFonts w:cs="Arial"/>
                <w:sz w:val="20"/>
              </w:rPr>
            </w:pPr>
            <w:r>
              <w:rPr>
                <w:rFonts w:cs="Arial"/>
                <w:sz w:val="20"/>
              </w:rPr>
              <w:t>Of Activity (A) to (N)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ind w:left="-108"/>
              <w:jc w:val="center"/>
              <w:rPr>
                <w:rFonts w:cs="Arial"/>
                <w:sz w:val="20"/>
              </w:rPr>
            </w:pPr>
            <w:r>
              <w:rPr>
                <w:rFonts w:cs="Arial"/>
                <w:sz w:val="20"/>
              </w:rPr>
              <w:t>No. of hours claimed</w:t>
            </w:r>
          </w:p>
        </w:tc>
      </w:tr>
      <w:tr w:rsidR="00042D2F" w:rsidTr="00042D2F">
        <w:trPr>
          <w:trHeight w:val="413"/>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32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3"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86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cantSplit/>
          <w:trHeight w:val="430"/>
        </w:trPr>
        <w:tc>
          <w:tcPr>
            <w:tcW w:w="8506" w:type="dxa"/>
            <w:gridSpan w:val="5"/>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right"/>
              <w:rPr>
                <w:rFonts w:cstheme="minorHAnsi"/>
                <w:sz w:val="20"/>
                <w:szCs w:val="20"/>
              </w:rPr>
            </w:pPr>
            <w:r>
              <w:rPr>
                <w:rFonts w:cstheme="minorHAnsi"/>
                <w:sz w:val="20"/>
                <w:szCs w:val="20"/>
              </w:rPr>
              <w:t>Total Structured CPD Hours: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bl>
    <w:p w:rsidR="00042D2F" w:rsidRDefault="00042D2F" w:rsidP="00042D2F">
      <w:pPr>
        <w:rPr>
          <w:rFonts w:eastAsia="Times New Roman" w:cs="Arial"/>
          <w:sz w:val="24"/>
          <w:szCs w:val="24"/>
          <w:lang w:eastAsia="en-US"/>
        </w:rPr>
      </w:pPr>
    </w:p>
    <w:p w:rsidR="00EB1786" w:rsidRDefault="00EB1786">
      <w:pPr>
        <w:rPr>
          <w:rFonts w:cs="Arial"/>
          <w:b/>
        </w:rPr>
      </w:pPr>
      <w:r>
        <w:rPr>
          <w:rFonts w:cs="Arial"/>
          <w:b/>
        </w:rPr>
        <w:br w:type="page"/>
      </w:r>
    </w:p>
    <w:p w:rsidR="00042D2F" w:rsidRDefault="00042D2F" w:rsidP="00042D2F">
      <w:pPr>
        <w:rPr>
          <w:rFonts w:cs="Arial"/>
          <w:b/>
        </w:rPr>
      </w:pPr>
      <w:r>
        <w:rPr>
          <w:rFonts w:cs="Arial"/>
          <w:b/>
        </w:rPr>
        <w:t>Unstructured Learning Activities (Min. 25 Hours per Triennium – 3 years)</w:t>
      </w:r>
    </w:p>
    <w:p w:rsidR="00042D2F" w:rsidRDefault="00042D2F" w:rsidP="00042D2F">
      <w:pPr>
        <w:rPr>
          <w:rFonts w:ascii="Arial" w:hAnsi="Arial" w:cs="Arial"/>
          <w:sz w:val="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31"/>
        <w:gridCol w:w="2864"/>
        <w:gridCol w:w="2268"/>
        <w:gridCol w:w="992"/>
        <w:gridCol w:w="1559"/>
      </w:tblGrid>
      <w:tr w:rsidR="00042D2F" w:rsidTr="00042D2F">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Arial"/>
                <w:sz w:val="20"/>
              </w:rPr>
            </w:pPr>
            <w:r>
              <w:rPr>
                <w:rFonts w:cs="Arial"/>
                <w:sz w:val="20"/>
              </w:rPr>
              <w:t>Year</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Arial"/>
                <w:sz w:val="20"/>
              </w:rPr>
            </w:pPr>
            <w:r>
              <w:rPr>
                <w:rFonts w:cs="Arial"/>
                <w:sz w:val="20"/>
              </w:rPr>
              <w:t>Date(s)</w:t>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Arial"/>
                <w:sz w:val="20"/>
              </w:rPr>
            </w:pPr>
            <w:r>
              <w:rPr>
                <w:rFonts w:cs="Arial"/>
                <w:sz w:val="20"/>
              </w:rPr>
              <w:t>Description or Title of Course or Activity</w:t>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Arial"/>
                <w:sz w:val="20"/>
              </w:rPr>
            </w:pPr>
            <w:proofErr w:type="spellStart"/>
            <w:r>
              <w:rPr>
                <w:rFonts w:cs="Arial"/>
                <w:sz w:val="20"/>
              </w:rPr>
              <w:t>Organi</w:t>
            </w:r>
            <w:r w:rsidR="00EB1786">
              <w:rPr>
                <w:rFonts w:cs="Arial"/>
                <w:sz w:val="20"/>
              </w:rPr>
              <w:t>s</w:t>
            </w:r>
            <w:r>
              <w:rPr>
                <w:rFonts w:cs="Arial"/>
                <w:sz w:val="20"/>
              </w:rPr>
              <w: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ind w:left="-72"/>
              <w:jc w:val="center"/>
              <w:rPr>
                <w:rFonts w:cs="Arial"/>
                <w:sz w:val="20"/>
              </w:rPr>
            </w:pPr>
            <w:r>
              <w:rPr>
                <w:rFonts w:cs="Arial"/>
                <w:sz w:val="20"/>
              </w:rPr>
              <w:t>Category of Activity (A) to (D)</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ind w:left="-108"/>
              <w:jc w:val="center"/>
              <w:rPr>
                <w:rFonts w:cs="Arial"/>
                <w:sz w:val="20"/>
              </w:rPr>
            </w:pPr>
            <w:r>
              <w:rPr>
                <w:rFonts w:cs="Arial"/>
                <w:sz w:val="20"/>
              </w:rPr>
              <w:t>No. of hours claimed</w:t>
            </w:r>
          </w:p>
        </w:tc>
      </w:tr>
      <w:tr w:rsidR="00042D2F" w:rsidTr="00042D2F">
        <w:trPr>
          <w:trHeight w:val="431"/>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350"/>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350"/>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350"/>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350"/>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431"/>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332"/>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386"/>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467"/>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trHeight w:val="431"/>
        </w:trPr>
        <w:tc>
          <w:tcPr>
            <w:tcW w:w="85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r>
              <w:rPr>
                <w:rFonts w:cstheme="minorHAnsi"/>
                <w:noProof/>
                <w:sz w:val="20"/>
                <w:szCs w:val="20"/>
                <w:highlight w:val="lightGray"/>
              </w:rPr>
              <w:t> </w:t>
            </w:r>
          </w:p>
        </w:tc>
        <w:tc>
          <w:tcPr>
            <w:tcW w:w="1531"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864"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r w:rsidR="00042D2F" w:rsidTr="00042D2F">
        <w:trPr>
          <w:cantSplit/>
          <w:trHeight w:val="467"/>
        </w:trPr>
        <w:tc>
          <w:tcPr>
            <w:tcW w:w="8506" w:type="dxa"/>
            <w:gridSpan w:val="5"/>
            <w:tcBorders>
              <w:top w:val="single" w:sz="4" w:space="0" w:color="auto"/>
              <w:left w:val="single" w:sz="4" w:space="0" w:color="auto"/>
              <w:bottom w:val="single" w:sz="4" w:space="0" w:color="auto"/>
              <w:right w:val="single" w:sz="4" w:space="0" w:color="auto"/>
            </w:tcBorders>
            <w:hideMark/>
          </w:tcPr>
          <w:p w:rsidR="00042D2F" w:rsidRDefault="00042D2F">
            <w:pPr>
              <w:spacing w:before="120" w:line="256" w:lineRule="auto"/>
              <w:ind w:left="-108" w:right="12"/>
              <w:jc w:val="right"/>
              <w:rPr>
                <w:rFonts w:cs="Arial"/>
                <w:sz w:val="20"/>
                <w:szCs w:val="20"/>
              </w:rPr>
            </w:pPr>
            <w:r>
              <w:rPr>
                <w:rFonts w:cs="Arial"/>
                <w:sz w:val="20"/>
                <w:szCs w:val="20"/>
              </w:rPr>
              <w:t xml:space="preserve">Total Unstructured CPD Hours: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D2F" w:rsidRDefault="00042D2F">
            <w:pPr>
              <w:spacing w:line="256" w:lineRule="auto"/>
              <w:jc w:val="center"/>
              <w:rPr>
                <w:rFonts w:cstheme="minorHAnsi"/>
                <w:sz w:val="20"/>
                <w:szCs w:val="20"/>
              </w:rPr>
            </w:pPr>
            <w:r>
              <w:rPr>
                <w:rFonts w:cstheme="minorHAnsi"/>
                <w:sz w:val="20"/>
                <w:lang w:val="en-SG"/>
              </w:rPr>
              <w:fldChar w:fldCharType="begin">
                <w:ffData>
                  <w:name w:val="Text15"/>
                  <w:enabled/>
                  <w:calcOnExit w:val="0"/>
                  <w:textInput/>
                </w:ffData>
              </w:fldChar>
            </w:r>
            <w:r>
              <w:rPr>
                <w:rFonts w:cstheme="minorHAnsi"/>
                <w:sz w:val="20"/>
                <w:lang w:val="en-SG"/>
              </w:rPr>
              <w:instrText xml:space="preserve"> FORMTEXT </w:instrText>
            </w:r>
            <w:r>
              <w:rPr>
                <w:rFonts w:cstheme="minorHAnsi"/>
                <w:sz w:val="20"/>
                <w:lang w:val="en-SG"/>
              </w:rPr>
            </w:r>
            <w:r>
              <w:rPr>
                <w:rFonts w:cstheme="minorHAnsi"/>
                <w:sz w:val="20"/>
                <w:lang w:val="en-SG"/>
              </w:rPr>
              <w:fldChar w:fldCharType="separate"/>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t> </w:t>
            </w:r>
            <w:r>
              <w:rPr>
                <w:rFonts w:cstheme="minorHAnsi"/>
                <w:sz w:val="20"/>
                <w:lang w:val="en-SG"/>
              </w:rPr>
              <w:fldChar w:fldCharType="end"/>
            </w:r>
          </w:p>
        </w:tc>
      </w:tr>
    </w:tbl>
    <w:p w:rsidR="00042D2F" w:rsidRDefault="00042D2F" w:rsidP="00042D2F">
      <w:pPr>
        <w:rPr>
          <w:rFonts w:eastAsia="Times New Roman"/>
          <w:sz w:val="16"/>
          <w:szCs w:val="20"/>
          <w:lang w:eastAsia="en-US"/>
        </w:rPr>
      </w:pPr>
    </w:p>
    <w:p w:rsidR="00042D2F" w:rsidRDefault="00042D2F" w:rsidP="00042D2F">
      <w:pPr>
        <w:rPr>
          <w:sz w:val="16"/>
          <w:szCs w:val="20"/>
        </w:rPr>
      </w:pPr>
    </w:p>
    <w:p w:rsidR="00042D2F" w:rsidRDefault="00042D2F" w:rsidP="00042D2F">
      <w:pPr>
        <w:rPr>
          <w:sz w:val="16"/>
          <w:szCs w:val="20"/>
        </w:rPr>
      </w:pPr>
    </w:p>
    <w:p w:rsidR="00042D2F" w:rsidRDefault="00042D2F" w:rsidP="00042D2F">
      <w:pPr>
        <w:rPr>
          <w:sz w:val="16"/>
          <w:szCs w:val="20"/>
        </w:rPr>
      </w:pPr>
    </w:p>
    <w:tbl>
      <w:tblPr>
        <w:tblStyle w:val="TableGrid"/>
        <w:tblW w:w="10065" w:type="dxa"/>
        <w:tblInd w:w="-289" w:type="dxa"/>
        <w:tblLook w:val="04A0" w:firstRow="1" w:lastRow="0" w:firstColumn="1" w:lastColumn="0" w:noHBand="0" w:noVBand="1"/>
      </w:tblPr>
      <w:tblGrid>
        <w:gridCol w:w="2127"/>
        <w:gridCol w:w="3969"/>
        <w:gridCol w:w="3969"/>
      </w:tblGrid>
      <w:tr w:rsidR="00042D2F" w:rsidTr="00042D2F">
        <w:tc>
          <w:tcPr>
            <w:tcW w:w="2127" w:type="dxa"/>
            <w:tcBorders>
              <w:top w:val="single" w:sz="4" w:space="0" w:color="auto"/>
              <w:left w:val="single" w:sz="4" w:space="0" w:color="auto"/>
              <w:bottom w:val="single" w:sz="4" w:space="0" w:color="auto"/>
              <w:right w:val="single" w:sz="4" w:space="0" w:color="auto"/>
            </w:tcBorders>
            <w:vAlign w:val="center"/>
            <w:hideMark/>
          </w:tcPr>
          <w:p w:rsidR="00042D2F" w:rsidRDefault="00042D2F">
            <w:pPr>
              <w:jc w:val="center"/>
              <w:rPr>
                <w:b/>
                <w:sz w:val="20"/>
                <w:szCs w:val="20"/>
              </w:rPr>
            </w:pPr>
            <w:r>
              <w:rPr>
                <w:b/>
                <w:sz w:val="20"/>
                <w:szCs w:val="20"/>
              </w:rPr>
              <w:t>CPD RECORD</w:t>
            </w:r>
          </w:p>
        </w:tc>
        <w:tc>
          <w:tcPr>
            <w:tcW w:w="3969" w:type="dxa"/>
            <w:tcBorders>
              <w:top w:val="single" w:sz="4" w:space="0" w:color="auto"/>
              <w:left w:val="single" w:sz="4" w:space="0" w:color="auto"/>
              <w:bottom w:val="single" w:sz="4" w:space="0" w:color="auto"/>
              <w:right w:val="triple" w:sz="4" w:space="0" w:color="auto"/>
            </w:tcBorders>
            <w:hideMark/>
          </w:tcPr>
          <w:p w:rsidR="00042D2F" w:rsidRDefault="00042D2F">
            <w:pPr>
              <w:jc w:val="center"/>
              <w:rPr>
                <w:b/>
                <w:sz w:val="20"/>
                <w:szCs w:val="20"/>
              </w:rPr>
            </w:pPr>
            <w:r>
              <w:rPr>
                <w:b/>
                <w:sz w:val="20"/>
                <w:szCs w:val="20"/>
              </w:rPr>
              <w:t>CPD Hours</w:t>
            </w:r>
          </w:p>
          <w:p w:rsidR="00042D2F" w:rsidRDefault="00042D2F">
            <w:pPr>
              <w:jc w:val="center"/>
              <w:rPr>
                <w:b/>
                <w:sz w:val="20"/>
                <w:szCs w:val="20"/>
              </w:rPr>
            </w:pPr>
            <w:r>
              <w:rPr>
                <w:b/>
                <w:sz w:val="20"/>
                <w:szCs w:val="20"/>
              </w:rPr>
              <w:t>Claimed by Applicant</w:t>
            </w:r>
          </w:p>
        </w:tc>
        <w:tc>
          <w:tcPr>
            <w:tcW w:w="3969" w:type="dxa"/>
            <w:tcBorders>
              <w:top w:val="single" w:sz="4" w:space="0" w:color="auto"/>
              <w:left w:val="triple" w:sz="4" w:space="0" w:color="auto"/>
              <w:bottom w:val="single" w:sz="4" w:space="0" w:color="auto"/>
              <w:right w:val="single" w:sz="4" w:space="0" w:color="auto"/>
            </w:tcBorders>
            <w:shd w:val="clear" w:color="auto" w:fill="D9D9D9" w:themeFill="background1" w:themeFillShade="D9"/>
            <w:hideMark/>
          </w:tcPr>
          <w:p w:rsidR="00042D2F" w:rsidRDefault="00042D2F">
            <w:pPr>
              <w:jc w:val="center"/>
              <w:rPr>
                <w:b/>
                <w:sz w:val="20"/>
                <w:szCs w:val="20"/>
              </w:rPr>
            </w:pPr>
            <w:r>
              <w:rPr>
                <w:b/>
                <w:sz w:val="20"/>
                <w:szCs w:val="20"/>
              </w:rPr>
              <w:t>FOR OFFICIAL USE</w:t>
            </w:r>
          </w:p>
          <w:p w:rsidR="00042D2F" w:rsidRDefault="00042D2F">
            <w:pPr>
              <w:jc w:val="center"/>
              <w:rPr>
                <w:b/>
                <w:sz w:val="20"/>
                <w:szCs w:val="20"/>
              </w:rPr>
            </w:pPr>
            <w:r>
              <w:rPr>
                <w:b/>
                <w:sz w:val="20"/>
                <w:szCs w:val="20"/>
              </w:rPr>
              <w:t>Qualifying CPD Hours:</w:t>
            </w:r>
          </w:p>
        </w:tc>
      </w:tr>
      <w:tr w:rsidR="00042D2F" w:rsidTr="00042D2F">
        <w:trPr>
          <w:trHeight w:val="454"/>
        </w:trPr>
        <w:tc>
          <w:tcPr>
            <w:tcW w:w="2127" w:type="dxa"/>
            <w:tcBorders>
              <w:top w:val="single" w:sz="4" w:space="0" w:color="auto"/>
              <w:left w:val="single" w:sz="4" w:space="0" w:color="auto"/>
              <w:bottom w:val="single" w:sz="4" w:space="0" w:color="auto"/>
              <w:right w:val="single" w:sz="4" w:space="0" w:color="auto"/>
            </w:tcBorders>
            <w:vAlign w:val="center"/>
            <w:hideMark/>
          </w:tcPr>
          <w:p w:rsidR="00042D2F" w:rsidRDefault="00042D2F">
            <w:pPr>
              <w:rPr>
                <w:rFonts w:cstheme="minorHAnsi"/>
                <w:sz w:val="20"/>
                <w:szCs w:val="20"/>
              </w:rPr>
            </w:pPr>
            <w:r>
              <w:rPr>
                <w:rFonts w:cstheme="minorHAnsi"/>
                <w:sz w:val="20"/>
                <w:szCs w:val="20"/>
              </w:rPr>
              <w:t>Structured Hours:</w:t>
            </w:r>
          </w:p>
        </w:tc>
        <w:tc>
          <w:tcPr>
            <w:tcW w:w="3969" w:type="dxa"/>
            <w:tcBorders>
              <w:top w:val="single" w:sz="4" w:space="0" w:color="auto"/>
              <w:left w:val="single" w:sz="4" w:space="0" w:color="auto"/>
              <w:bottom w:val="single" w:sz="4" w:space="0" w:color="auto"/>
              <w:right w:val="triple" w:sz="4" w:space="0" w:color="auto"/>
            </w:tcBorders>
            <w:vAlign w:val="center"/>
            <w:hideMark/>
          </w:tcPr>
          <w:p w:rsidR="00042D2F" w:rsidRDefault="00042D2F">
            <w:pPr>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3969" w:type="dxa"/>
            <w:tcBorders>
              <w:top w:val="single" w:sz="4" w:space="0" w:color="auto"/>
              <w:left w:val="triple" w:sz="4" w:space="0" w:color="auto"/>
              <w:bottom w:val="single" w:sz="4" w:space="0" w:color="auto"/>
              <w:right w:val="single" w:sz="4" w:space="0" w:color="auto"/>
            </w:tcBorders>
            <w:vAlign w:val="center"/>
            <w:hideMark/>
          </w:tcPr>
          <w:p w:rsidR="00042D2F" w:rsidRDefault="00042D2F">
            <w:pPr>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454"/>
        </w:trPr>
        <w:tc>
          <w:tcPr>
            <w:tcW w:w="2127" w:type="dxa"/>
            <w:tcBorders>
              <w:top w:val="single" w:sz="4" w:space="0" w:color="auto"/>
              <w:left w:val="single" w:sz="4" w:space="0" w:color="auto"/>
              <w:bottom w:val="single" w:sz="4" w:space="0" w:color="auto"/>
              <w:right w:val="single" w:sz="4" w:space="0" w:color="auto"/>
            </w:tcBorders>
            <w:vAlign w:val="center"/>
            <w:hideMark/>
          </w:tcPr>
          <w:p w:rsidR="00042D2F" w:rsidRDefault="00042D2F">
            <w:pPr>
              <w:rPr>
                <w:rFonts w:cstheme="minorHAnsi"/>
                <w:sz w:val="20"/>
                <w:szCs w:val="20"/>
              </w:rPr>
            </w:pPr>
            <w:r>
              <w:rPr>
                <w:rFonts w:cstheme="minorHAnsi"/>
                <w:sz w:val="20"/>
                <w:szCs w:val="20"/>
              </w:rPr>
              <w:t>Unstructured Hours:</w:t>
            </w:r>
          </w:p>
        </w:tc>
        <w:tc>
          <w:tcPr>
            <w:tcW w:w="3969" w:type="dxa"/>
            <w:tcBorders>
              <w:top w:val="single" w:sz="4" w:space="0" w:color="auto"/>
              <w:left w:val="single" w:sz="4" w:space="0" w:color="auto"/>
              <w:bottom w:val="single" w:sz="4" w:space="0" w:color="auto"/>
              <w:right w:val="triple" w:sz="4" w:space="0" w:color="auto"/>
            </w:tcBorders>
            <w:vAlign w:val="center"/>
            <w:hideMark/>
          </w:tcPr>
          <w:p w:rsidR="00042D2F" w:rsidRDefault="00042D2F">
            <w:pPr>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3969" w:type="dxa"/>
            <w:tcBorders>
              <w:top w:val="single" w:sz="4" w:space="0" w:color="auto"/>
              <w:left w:val="triple" w:sz="4" w:space="0" w:color="auto"/>
              <w:bottom w:val="single" w:sz="4" w:space="0" w:color="auto"/>
              <w:right w:val="single" w:sz="4" w:space="0" w:color="auto"/>
            </w:tcBorders>
            <w:vAlign w:val="center"/>
            <w:hideMark/>
          </w:tcPr>
          <w:p w:rsidR="00042D2F" w:rsidRDefault="00042D2F">
            <w:pPr>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454"/>
        </w:trPr>
        <w:tc>
          <w:tcPr>
            <w:tcW w:w="2127" w:type="dxa"/>
            <w:tcBorders>
              <w:top w:val="single" w:sz="4" w:space="0" w:color="auto"/>
              <w:left w:val="single" w:sz="4" w:space="0" w:color="auto"/>
              <w:bottom w:val="single" w:sz="4" w:space="0" w:color="auto"/>
              <w:right w:val="single" w:sz="4" w:space="0" w:color="auto"/>
            </w:tcBorders>
            <w:vAlign w:val="center"/>
            <w:hideMark/>
          </w:tcPr>
          <w:p w:rsidR="00042D2F" w:rsidRDefault="00042D2F">
            <w:pPr>
              <w:rPr>
                <w:rFonts w:cstheme="minorHAnsi"/>
                <w:sz w:val="20"/>
                <w:szCs w:val="20"/>
              </w:rPr>
            </w:pPr>
            <w:r>
              <w:rPr>
                <w:rFonts w:cstheme="minorHAnsi"/>
                <w:sz w:val="20"/>
                <w:szCs w:val="20"/>
              </w:rPr>
              <w:t>Total CPD Hours:</w:t>
            </w:r>
          </w:p>
        </w:tc>
        <w:tc>
          <w:tcPr>
            <w:tcW w:w="3969" w:type="dxa"/>
            <w:tcBorders>
              <w:top w:val="single" w:sz="4" w:space="0" w:color="auto"/>
              <w:left w:val="single" w:sz="4" w:space="0" w:color="auto"/>
              <w:bottom w:val="single" w:sz="4" w:space="0" w:color="auto"/>
              <w:right w:val="triple" w:sz="4" w:space="0" w:color="auto"/>
            </w:tcBorders>
            <w:vAlign w:val="center"/>
            <w:hideMark/>
          </w:tcPr>
          <w:p w:rsidR="00042D2F" w:rsidRDefault="00042D2F">
            <w:pPr>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3969" w:type="dxa"/>
            <w:tcBorders>
              <w:top w:val="single" w:sz="4" w:space="0" w:color="auto"/>
              <w:left w:val="triple" w:sz="4" w:space="0" w:color="auto"/>
              <w:bottom w:val="single" w:sz="4" w:space="0" w:color="auto"/>
              <w:right w:val="single" w:sz="4" w:space="0" w:color="auto"/>
            </w:tcBorders>
            <w:vAlign w:val="center"/>
            <w:hideMark/>
          </w:tcPr>
          <w:p w:rsidR="00042D2F" w:rsidRDefault="00042D2F">
            <w:pPr>
              <w:jc w:val="cente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454"/>
        </w:trPr>
        <w:tc>
          <w:tcPr>
            <w:tcW w:w="6096" w:type="dxa"/>
            <w:gridSpan w:val="2"/>
            <w:tcBorders>
              <w:top w:val="single" w:sz="4" w:space="0" w:color="auto"/>
              <w:left w:val="single" w:sz="4" w:space="0" w:color="auto"/>
              <w:bottom w:val="single" w:sz="4" w:space="0" w:color="auto"/>
              <w:right w:val="triple" w:sz="4" w:space="0" w:color="auto"/>
            </w:tcBorders>
            <w:vAlign w:val="center"/>
            <w:hideMark/>
          </w:tcPr>
          <w:p w:rsidR="00042D2F" w:rsidRDefault="00042D2F">
            <w:pPr>
              <w:rPr>
                <w:rFonts w:cstheme="minorHAnsi"/>
                <w:sz w:val="20"/>
                <w:szCs w:val="20"/>
              </w:rPr>
            </w:pPr>
            <w:r>
              <w:rPr>
                <w:rFonts w:cstheme="minorHAnsi"/>
                <w:sz w:val="20"/>
                <w:szCs w:val="20"/>
              </w:rPr>
              <w:t xml:space="preserve">Name: </w:t>
            </w: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3969" w:type="dxa"/>
            <w:tcBorders>
              <w:top w:val="single" w:sz="4" w:space="0" w:color="auto"/>
              <w:left w:val="triple" w:sz="4" w:space="0" w:color="auto"/>
              <w:bottom w:val="single" w:sz="4" w:space="0" w:color="auto"/>
              <w:right w:val="single" w:sz="4" w:space="0" w:color="auto"/>
            </w:tcBorders>
            <w:vAlign w:val="center"/>
            <w:hideMark/>
          </w:tcPr>
          <w:p w:rsidR="00042D2F" w:rsidRDefault="00042D2F">
            <w:pPr>
              <w:rPr>
                <w:rFonts w:cstheme="minorHAnsi"/>
                <w:sz w:val="20"/>
                <w:szCs w:val="20"/>
              </w:rPr>
            </w:pPr>
            <w:r>
              <w:rPr>
                <w:rFonts w:cstheme="minorHAnsi"/>
                <w:sz w:val="20"/>
                <w:szCs w:val="20"/>
              </w:rPr>
              <w:t xml:space="preserve">Vetted by: </w:t>
            </w: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454"/>
        </w:trPr>
        <w:tc>
          <w:tcPr>
            <w:tcW w:w="6096" w:type="dxa"/>
            <w:gridSpan w:val="2"/>
            <w:tcBorders>
              <w:top w:val="single" w:sz="4" w:space="0" w:color="auto"/>
              <w:left w:val="single" w:sz="4" w:space="0" w:color="auto"/>
              <w:bottom w:val="single" w:sz="4" w:space="0" w:color="auto"/>
              <w:right w:val="triple" w:sz="4" w:space="0" w:color="auto"/>
            </w:tcBorders>
            <w:vAlign w:val="center"/>
            <w:hideMark/>
          </w:tcPr>
          <w:p w:rsidR="00042D2F" w:rsidRDefault="00182E79">
            <w:pPr>
              <w:rPr>
                <w:rFonts w:cstheme="minorHAnsi"/>
                <w:sz w:val="20"/>
                <w:szCs w:val="20"/>
              </w:rPr>
            </w:pPr>
            <w:r>
              <w:rPr>
                <w:rFonts w:cstheme="minorHAnsi"/>
                <w:sz w:val="20"/>
                <w:szCs w:val="20"/>
              </w:rPr>
              <w:t>C</w:t>
            </w:r>
            <w:r w:rsidR="00042D2F">
              <w:rPr>
                <w:rFonts w:cstheme="minorHAnsi"/>
                <w:sz w:val="20"/>
                <w:szCs w:val="20"/>
              </w:rPr>
              <w:t xml:space="preserve">MC No.: </w:t>
            </w:r>
            <w:r w:rsidR="00042D2F">
              <w:rPr>
                <w:rFonts w:cstheme="minorHAnsi"/>
                <w:sz w:val="20"/>
                <w:szCs w:val="20"/>
                <w:lang w:val="en-SG"/>
              </w:rPr>
              <w:fldChar w:fldCharType="begin">
                <w:ffData>
                  <w:name w:val="Text15"/>
                  <w:enabled/>
                  <w:calcOnExit w:val="0"/>
                  <w:textInput/>
                </w:ffData>
              </w:fldChar>
            </w:r>
            <w:r w:rsidR="00042D2F">
              <w:rPr>
                <w:rFonts w:cstheme="minorHAnsi"/>
                <w:sz w:val="20"/>
                <w:szCs w:val="20"/>
                <w:lang w:val="en-SG"/>
              </w:rPr>
              <w:instrText xml:space="preserve"> FORMTEXT </w:instrText>
            </w:r>
            <w:r w:rsidR="00042D2F">
              <w:rPr>
                <w:rFonts w:cstheme="minorHAnsi"/>
                <w:sz w:val="20"/>
                <w:szCs w:val="20"/>
                <w:lang w:val="en-SG"/>
              </w:rPr>
            </w:r>
            <w:r w:rsidR="00042D2F">
              <w:rPr>
                <w:rFonts w:cstheme="minorHAnsi"/>
                <w:sz w:val="20"/>
                <w:szCs w:val="20"/>
                <w:lang w:val="en-SG"/>
              </w:rPr>
              <w:fldChar w:fldCharType="separate"/>
            </w:r>
            <w:r w:rsidR="00042D2F">
              <w:rPr>
                <w:rFonts w:cstheme="minorHAnsi"/>
                <w:sz w:val="20"/>
                <w:szCs w:val="20"/>
                <w:lang w:val="en-SG"/>
              </w:rPr>
              <w:t> </w:t>
            </w:r>
            <w:r w:rsidR="00042D2F">
              <w:rPr>
                <w:rFonts w:cstheme="minorHAnsi"/>
                <w:sz w:val="20"/>
                <w:szCs w:val="20"/>
                <w:lang w:val="en-SG"/>
              </w:rPr>
              <w:t> </w:t>
            </w:r>
            <w:r w:rsidR="00042D2F">
              <w:rPr>
                <w:rFonts w:cstheme="minorHAnsi"/>
                <w:sz w:val="20"/>
                <w:szCs w:val="20"/>
                <w:lang w:val="en-SG"/>
              </w:rPr>
              <w:t> </w:t>
            </w:r>
            <w:r w:rsidR="00042D2F">
              <w:rPr>
                <w:rFonts w:cstheme="minorHAnsi"/>
                <w:sz w:val="20"/>
                <w:szCs w:val="20"/>
                <w:lang w:val="en-SG"/>
              </w:rPr>
              <w:t> </w:t>
            </w:r>
            <w:r w:rsidR="00042D2F">
              <w:rPr>
                <w:rFonts w:cstheme="minorHAnsi"/>
                <w:sz w:val="20"/>
                <w:szCs w:val="20"/>
                <w:lang w:val="en-SG"/>
              </w:rPr>
              <w:t> </w:t>
            </w:r>
            <w:r w:rsidR="00042D2F">
              <w:rPr>
                <w:rFonts w:cstheme="minorHAnsi"/>
                <w:sz w:val="20"/>
                <w:szCs w:val="20"/>
                <w:lang w:val="en-SG"/>
              </w:rPr>
              <w:fldChar w:fldCharType="end"/>
            </w:r>
          </w:p>
        </w:tc>
        <w:tc>
          <w:tcPr>
            <w:tcW w:w="3969" w:type="dxa"/>
            <w:tcBorders>
              <w:top w:val="single" w:sz="4" w:space="0" w:color="auto"/>
              <w:left w:val="triple" w:sz="4" w:space="0" w:color="auto"/>
              <w:bottom w:val="single" w:sz="4" w:space="0" w:color="auto"/>
              <w:right w:val="single" w:sz="4" w:space="0" w:color="auto"/>
            </w:tcBorders>
            <w:vAlign w:val="center"/>
            <w:hideMark/>
          </w:tcPr>
          <w:p w:rsidR="00042D2F" w:rsidRDefault="00042D2F">
            <w:pPr>
              <w:rPr>
                <w:rFonts w:cstheme="minorHAnsi"/>
                <w:sz w:val="20"/>
                <w:szCs w:val="20"/>
              </w:rPr>
            </w:pPr>
            <w:r>
              <w:rPr>
                <w:rFonts w:cstheme="minorHAnsi"/>
                <w:sz w:val="20"/>
                <w:szCs w:val="20"/>
              </w:rPr>
              <w:t xml:space="preserve">Date: </w:t>
            </w: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454"/>
        </w:trPr>
        <w:tc>
          <w:tcPr>
            <w:tcW w:w="6096" w:type="dxa"/>
            <w:gridSpan w:val="2"/>
            <w:tcBorders>
              <w:top w:val="single" w:sz="4" w:space="0" w:color="auto"/>
              <w:left w:val="single" w:sz="4" w:space="0" w:color="auto"/>
              <w:bottom w:val="single" w:sz="4" w:space="0" w:color="auto"/>
              <w:right w:val="triple" w:sz="4" w:space="0" w:color="auto"/>
            </w:tcBorders>
            <w:vAlign w:val="center"/>
            <w:hideMark/>
          </w:tcPr>
          <w:p w:rsidR="00042D2F" w:rsidRDefault="00042D2F">
            <w:pPr>
              <w:rPr>
                <w:rFonts w:cstheme="minorHAnsi"/>
                <w:sz w:val="20"/>
                <w:szCs w:val="20"/>
              </w:rPr>
            </w:pPr>
            <w:r>
              <w:rPr>
                <w:rFonts w:cstheme="minorHAnsi"/>
                <w:sz w:val="20"/>
                <w:szCs w:val="20"/>
              </w:rPr>
              <w:t xml:space="preserve">Date: </w:t>
            </w: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c>
          <w:tcPr>
            <w:tcW w:w="3969" w:type="dxa"/>
            <w:vMerge w:val="restart"/>
            <w:tcBorders>
              <w:top w:val="single" w:sz="4" w:space="0" w:color="auto"/>
              <w:left w:val="triple" w:sz="4" w:space="0" w:color="auto"/>
              <w:bottom w:val="single" w:sz="4" w:space="0" w:color="auto"/>
              <w:right w:val="single" w:sz="4" w:space="0" w:color="auto"/>
            </w:tcBorders>
          </w:tcPr>
          <w:p w:rsidR="00042D2F" w:rsidRDefault="00042D2F">
            <w:pPr>
              <w:rPr>
                <w:sz w:val="20"/>
                <w:szCs w:val="20"/>
              </w:rPr>
            </w:pPr>
            <w:r>
              <w:rPr>
                <w:sz w:val="20"/>
                <w:szCs w:val="20"/>
              </w:rPr>
              <w:t>Signature:</w:t>
            </w:r>
          </w:p>
          <w:p w:rsidR="00042D2F" w:rsidRDefault="00042D2F">
            <w:pPr>
              <w:rPr>
                <w:sz w:val="20"/>
                <w:szCs w:val="20"/>
              </w:rPr>
            </w:pPr>
          </w:p>
          <w:p w:rsidR="00042D2F" w:rsidRDefault="00042D2F">
            <w:pPr>
              <w:rPr>
                <w:rFonts w:cstheme="minorHAnsi"/>
                <w:sz w:val="20"/>
                <w:szCs w:val="20"/>
              </w:rPr>
            </w:pPr>
            <w:r>
              <w:rPr>
                <w:rFonts w:cstheme="minorHAnsi"/>
                <w:sz w:val="20"/>
                <w:szCs w:val="20"/>
                <w:lang w:val="en-SG"/>
              </w:rPr>
              <w:fldChar w:fldCharType="begin">
                <w:ffData>
                  <w:name w:val="Text15"/>
                  <w:enabled/>
                  <w:calcOnExit w:val="0"/>
                  <w:textInput/>
                </w:ffData>
              </w:fldChar>
            </w:r>
            <w:r>
              <w:rPr>
                <w:rFonts w:cstheme="minorHAnsi"/>
                <w:sz w:val="20"/>
                <w:szCs w:val="20"/>
                <w:lang w:val="en-SG"/>
              </w:rPr>
              <w:instrText xml:space="preserve"> FORMTEXT </w:instrText>
            </w:r>
            <w:r>
              <w:rPr>
                <w:rFonts w:cstheme="minorHAnsi"/>
                <w:sz w:val="20"/>
                <w:szCs w:val="20"/>
                <w:lang w:val="en-SG"/>
              </w:rPr>
            </w:r>
            <w:r>
              <w:rPr>
                <w:rFonts w:cstheme="minorHAnsi"/>
                <w:sz w:val="20"/>
                <w:szCs w:val="20"/>
                <w:lang w:val="en-SG"/>
              </w:rPr>
              <w:fldChar w:fldCharType="separate"/>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t> </w:t>
            </w:r>
            <w:r>
              <w:rPr>
                <w:rFonts w:cstheme="minorHAnsi"/>
                <w:sz w:val="20"/>
                <w:szCs w:val="20"/>
                <w:lang w:val="en-SG"/>
              </w:rPr>
              <w:fldChar w:fldCharType="end"/>
            </w:r>
          </w:p>
        </w:tc>
      </w:tr>
      <w:tr w:rsidR="00042D2F" w:rsidTr="00042D2F">
        <w:trPr>
          <w:trHeight w:val="1243"/>
        </w:trPr>
        <w:tc>
          <w:tcPr>
            <w:tcW w:w="6096" w:type="dxa"/>
            <w:gridSpan w:val="2"/>
            <w:tcBorders>
              <w:top w:val="single" w:sz="4" w:space="0" w:color="auto"/>
              <w:left w:val="single" w:sz="4" w:space="0" w:color="auto"/>
              <w:bottom w:val="single" w:sz="4" w:space="0" w:color="auto"/>
              <w:right w:val="triple" w:sz="4" w:space="0" w:color="auto"/>
            </w:tcBorders>
          </w:tcPr>
          <w:p w:rsidR="00042D2F" w:rsidRDefault="00042D2F">
            <w:pPr>
              <w:rPr>
                <w:sz w:val="20"/>
                <w:szCs w:val="20"/>
              </w:rPr>
            </w:pPr>
            <w:r>
              <w:rPr>
                <w:sz w:val="20"/>
                <w:szCs w:val="20"/>
              </w:rPr>
              <w:t>Signature:</w:t>
            </w:r>
          </w:p>
          <w:p w:rsidR="00042D2F" w:rsidRDefault="00042D2F">
            <w:pPr>
              <w:rPr>
                <w:sz w:val="20"/>
                <w:szCs w:val="20"/>
              </w:rPr>
            </w:pPr>
          </w:p>
          <w:p w:rsidR="00042D2F" w:rsidRDefault="00042D2F">
            <w:pPr>
              <w:rPr>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042D2F" w:rsidRDefault="00042D2F">
            <w:pPr>
              <w:rPr>
                <w:sz w:val="16"/>
                <w:szCs w:val="20"/>
              </w:rPr>
            </w:pPr>
          </w:p>
          <w:p w:rsidR="00042D2F" w:rsidRDefault="00042D2F">
            <w:pPr>
              <w:rPr>
                <w:sz w:val="16"/>
                <w:szCs w:val="20"/>
              </w:rPr>
            </w:pPr>
          </w:p>
        </w:tc>
        <w:tc>
          <w:tcPr>
            <w:tcW w:w="0" w:type="auto"/>
            <w:vMerge/>
            <w:tcBorders>
              <w:top w:val="single" w:sz="4" w:space="0" w:color="auto"/>
              <w:left w:val="triple" w:sz="4" w:space="0" w:color="auto"/>
              <w:bottom w:val="single" w:sz="4" w:space="0" w:color="auto"/>
              <w:right w:val="single" w:sz="4" w:space="0" w:color="auto"/>
            </w:tcBorders>
            <w:vAlign w:val="center"/>
            <w:hideMark/>
          </w:tcPr>
          <w:p w:rsidR="00042D2F" w:rsidRDefault="00042D2F">
            <w:pPr>
              <w:rPr>
                <w:rFonts w:eastAsia="Times New Roman" w:cstheme="minorHAnsi"/>
                <w:sz w:val="20"/>
                <w:szCs w:val="20"/>
                <w:lang w:eastAsia="en-US"/>
              </w:rPr>
            </w:pPr>
          </w:p>
        </w:tc>
      </w:tr>
    </w:tbl>
    <w:p w:rsidR="00042D2F" w:rsidRDefault="00042D2F" w:rsidP="00042D2F">
      <w:pPr>
        <w:rPr>
          <w:rFonts w:ascii="Times New Roman" w:eastAsia="Times New Roman" w:hAnsi="Times New Roman"/>
          <w:sz w:val="24"/>
          <w:szCs w:val="24"/>
          <w:lang w:eastAsia="en-US"/>
        </w:rPr>
      </w:pPr>
    </w:p>
    <w:p w:rsidR="00182E79" w:rsidRDefault="00182E79">
      <w:pPr>
        <w:rPr>
          <w:sz w:val="20"/>
          <w:szCs w:val="20"/>
        </w:rPr>
      </w:pPr>
      <w:r>
        <w:rPr>
          <w:sz w:val="20"/>
          <w:szCs w:val="20"/>
        </w:rPr>
        <w:br w:type="page"/>
      </w:r>
    </w:p>
    <w:p w:rsidR="00042D2F" w:rsidRDefault="00042D2F" w:rsidP="00042D2F">
      <w:pPr>
        <w:spacing w:after="0"/>
        <w:rPr>
          <w:sz w:val="20"/>
          <w:szCs w:val="20"/>
        </w:rPr>
      </w:pPr>
    </w:p>
    <w:p w:rsidR="007D3F95" w:rsidRPr="007D3F95" w:rsidRDefault="007D3F95" w:rsidP="007D3F95">
      <w:pPr>
        <w:spacing w:after="0"/>
        <w:jc w:val="right"/>
        <w:rPr>
          <w:b/>
          <w:sz w:val="20"/>
          <w:szCs w:val="20"/>
          <w:u w:val="single"/>
        </w:rPr>
      </w:pPr>
      <w:r w:rsidRPr="007D3F95">
        <w:rPr>
          <w:b/>
          <w:sz w:val="20"/>
          <w:szCs w:val="20"/>
          <w:u w:val="single"/>
        </w:rPr>
        <w:t>Annex B</w:t>
      </w:r>
    </w:p>
    <w:p w:rsidR="00A573B3" w:rsidRDefault="00A573B3" w:rsidP="00A573B3">
      <w:pPr>
        <w:spacing w:after="0"/>
        <w:jc w:val="center"/>
        <w:rPr>
          <w:b/>
          <w:sz w:val="20"/>
          <w:szCs w:val="20"/>
        </w:rPr>
      </w:pPr>
    </w:p>
    <w:p w:rsidR="007D3F95" w:rsidRPr="00A573B3" w:rsidRDefault="00A573B3" w:rsidP="00A573B3">
      <w:pPr>
        <w:spacing w:after="0"/>
        <w:jc w:val="center"/>
        <w:rPr>
          <w:b/>
          <w:szCs w:val="20"/>
        </w:rPr>
      </w:pPr>
      <w:r w:rsidRPr="00A573B3">
        <w:rPr>
          <w:b/>
          <w:szCs w:val="20"/>
        </w:rPr>
        <w:t>MANAGEMENT CONSULTING EXPERIENCE</w:t>
      </w:r>
    </w:p>
    <w:p w:rsidR="00923539" w:rsidRDefault="00923539" w:rsidP="00923539">
      <w:pPr>
        <w:tabs>
          <w:tab w:val="left" w:pos="8080"/>
        </w:tabs>
        <w:spacing w:after="0" w:line="240" w:lineRule="auto"/>
        <w:ind w:right="1440"/>
        <w:rPr>
          <w:rFonts w:cs="Arial"/>
          <w:b/>
          <w:bCs/>
          <w:sz w:val="20"/>
        </w:rPr>
      </w:pPr>
    </w:p>
    <w:p w:rsidR="00923539" w:rsidRDefault="00923539" w:rsidP="00923539">
      <w:pPr>
        <w:tabs>
          <w:tab w:val="left" w:pos="8080"/>
        </w:tabs>
        <w:spacing w:after="0" w:line="240" w:lineRule="auto"/>
        <w:ind w:right="1440"/>
        <w:rPr>
          <w:rFonts w:cs="Arial"/>
          <w:b/>
          <w:bCs/>
          <w:sz w:val="20"/>
        </w:rPr>
      </w:pPr>
    </w:p>
    <w:p w:rsidR="00923539" w:rsidRDefault="00923539" w:rsidP="00923539">
      <w:pPr>
        <w:tabs>
          <w:tab w:val="left" w:pos="8080"/>
        </w:tabs>
        <w:spacing w:after="0" w:line="240" w:lineRule="auto"/>
        <w:ind w:right="1440"/>
        <w:rPr>
          <w:rFonts w:cs="Arial"/>
          <w:b/>
          <w:bCs/>
          <w:sz w:val="20"/>
        </w:rPr>
      </w:pPr>
      <w:r>
        <w:rPr>
          <w:rFonts w:cs="Arial"/>
          <w:b/>
          <w:bCs/>
          <w:sz w:val="20"/>
        </w:rPr>
        <w:t>Requirement on Consulting Experi</w:t>
      </w:r>
      <w:r w:rsidR="00CE0572">
        <w:rPr>
          <w:rFonts w:cs="Arial"/>
          <w:b/>
          <w:bCs/>
          <w:sz w:val="20"/>
        </w:rPr>
        <w:t>ence</w:t>
      </w:r>
    </w:p>
    <w:p w:rsidR="00923539" w:rsidRDefault="00923539" w:rsidP="00923539">
      <w:pPr>
        <w:tabs>
          <w:tab w:val="left" w:pos="8080"/>
        </w:tabs>
        <w:spacing w:after="0" w:line="240" w:lineRule="auto"/>
        <w:ind w:right="1440"/>
        <w:rPr>
          <w:rFonts w:eastAsia="Times New Roman" w:cs="Arial"/>
          <w:b/>
          <w:bCs/>
          <w:sz w:val="20"/>
          <w:lang w:eastAsia="en-US"/>
        </w:rPr>
      </w:pPr>
    </w:p>
    <w:p w:rsidR="00C6247D" w:rsidRDefault="00C6247D" w:rsidP="00923539">
      <w:pPr>
        <w:pStyle w:val="BodyTextIndent"/>
        <w:tabs>
          <w:tab w:val="left" w:pos="7371"/>
          <w:tab w:val="left" w:pos="8505"/>
        </w:tabs>
        <w:ind w:left="0" w:right="674"/>
        <w:rPr>
          <w:rFonts w:asciiTheme="minorHAnsi" w:hAnsiTheme="minorHAnsi" w:cs="Arial"/>
          <w:sz w:val="20"/>
        </w:rPr>
      </w:pPr>
      <w:r w:rsidRPr="00C6247D">
        <w:rPr>
          <w:rFonts w:asciiTheme="minorHAnsi" w:hAnsiTheme="minorHAnsi" w:cs="Arial"/>
          <w:sz w:val="20"/>
        </w:rPr>
        <w:t xml:space="preserve">CMCs should work in their profession. </w:t>
      </w:r>
      <w:r w:rsidR="00A50DC6">
        <w:rPr>
          <w:rFonts w:asciiTheme="minorHAnsi" w:hAnsiTheme="minorHAnsi" w:cs="Arial"/>
          <w:sz w:val="20"/>
        </w:rPr>
        <w:t>They</w:t>
      </w:r>
      <w:r w:rsidRPr="00C6247D">
        <w:rPr>
          <w:rFonts w:asciiTheme="minorHAnsi" w:hAnsiTheme="minorHAnsi" w:cs="Arial"/>
          <w:sz w:val="20"/>
        </w:rPr>
        <w:t xml:space="preserve"> should be consulting, either for profit or in a pro-bono setting. CMCs need to exercise their skills, work with clients and associates, and ensure they are improving their ability to communicate with and serve clients in a variety of settings. </w:t>
      </w:r>
      <w:r w:rsidR="00A50DC6">
        <w:rPr>
          <w:rFonts w:asciiTheme="minorHAnsi" w:hAnsiTheme="minorHAnsi" w:cs="Arial"/>
          <w:sz w:val="20"/>
        </w:rPr>
        <w:t xml:space="preserve"> </w:t>
      </w:r>
      <w:r w:rsidRPr="00C6247D">
        <w:rPr>
          <w:rFonts w:asciiTheme="minorHAnsi" w:hAnsiTheme="minorHAnsi" w:cs="Arial"/>
          <w:sz w:val="20"/>
        </w:rPr>
        <w:t xml:space="preserve">What’s important is the time </w:t>
      </w:r>
      <w:r w:rsidR="00A50DC6">
        <w:rPr>
          <w:rFonts w:asciiTheme="minorHAnsi" w:hAnsiTheme="minorHAnsi" w:cs="Arial"/>
          <w:sz w:val="20"/>
        </w:rPr>
        <w:t>they</w:t>
      </w:r>
      <w:r w:rsidRPr="00C6247D">
        <w:rPr>
          <w:rFonts w:asciiTheme="minorHAnsi" w:hAnsiTheme="minorHAnsi" w:cs="Arial"/>
          <w:sz w:val="20"/>
        </w:rPr>
        <w:t xml:space="preserve"> spend working as a management consultant and developing </w:t>
      </w:r>
      <w:r w:rsidR="00A50DC6">
        <w:rPr>
          <w:rFonts w:asciiTheme="minorHAnsi" w:hAnsiTheme="minorHAnsi" w:cs="Arial"/>
          <w:sz w:val="20"/>
        </w:rPr>
        <w:t>their</w:t>
      </w:r>
      <w:r w:rsidRPr="00C6247D">
        <w:rPr>
          <w:rFonts w:asciiTheme="minorHAnsi" w:hAnsiTheme="minorHAnsi" w:cs="Arial"/>
          <w:sz w:val="20"/>
        </w:rPr>
        <w:t xml:space="preserve"> practice</w:t>
      </w:r>
    </w:p>
    <w:p w:rsidR="00C6247D" w:rsidRDefault="00C6247D" w:rsidP="00923539">
      <w:pPr>
        <w:pStyle w:val="BodyTextIndent"/>
        <w:tabs>
          <w:tab w:val="left" w:pos="7371"/>
          <w:tab w:val="left" w:pos="8505"/>
        </w:tabs>
        <w:ind w:left="0" w:right="674"/>
        <w:rPr>
          <w:rFonts w:asciiTheme="minorHAnsi" w:hAnsiTheme="minorHAnsi" w:cs="Arial"/>
          <w:sz w:val="20"/>
        </w:rPr>
      </w:pPr>
    </w:p>
    <w:p w:rsidR="00CE0572" w:rsidRDefault="00C6247D" w:rsidP="00923539">
      <w:pPr>
        <w:pStyle w:val="BodyTextIndent"/>
        <w:tabs>
          <w:tab w:val="left" w:pos="7371"/>
          <w:tab w:val="left" w:pos="8505"/>
        </w:tabs>
        <w:ind w:left="0" w:right="674"/>
        <w:rPr>
          <w:rFonts w:asciiTheme="minorHAnsi" w:hAnsiTheme="minorHAnsi" w:cs="Arial"/>
          <w:sz w:val="20"/>
        </w:rPr>
      </w:pPr>
      <w:r>
        <w:rPr>
          <w:rFonts w:asciiTheme="minorHAnsi" w:hAnsiTheme="minorHAnsi" w:cs="Arial"/>
          <w:sz w:val="20"/>
        </w:rPr>
        <w:t xml:space="preserve">As part of the fulfilment for re-certification, a CMC is required </w:t>
      </w:r>
      <w:r w:rsidR="00CE0572" w:rsidRPr="00CE0572">
        <w:rPr>
          <w:rFonts w:asciiTheme="minorHAnsi" w:hAnsiTheme="minorHAnsi" w:cs="Arial"/>
          <w:sz w:val="20"/>
        </w:rPr>
        <w:t xml:space="preserve">to provide records of </w:t>
      </w:r>
      <w:r>
        <w:rPr>
          <w:rFonts w:asciiTheme="minorHAnsi" w:hAnsiTheme="minorHAnsi" w:cs="Arial"/>
          <w:sz w:val="20"/>
        </w:rPr>
        <w:t>his or her</w:t>
      </w:r>
      <w:r w:rsidR="00CE0572" w:rsidRPr="00CE0572">
        <w:rPr>
          <w:rFonts w:asciiTheme="minorHAnsi" w:hAnsiTheme="minorHAnsi" w:cs="Arial"/>
          <w:sz w:val="20"/>
        </w:rPr>
        <w:t xml:space="preserve"> management consulting experience</w:t>
      </w:r>
      <w:r>
        <w:rPr>
          <w:rFonts w:asciiTheme="minorHAnsi" w:hAnsiTheme="minorHAnsi" w:cs="Arial"/>
          <w:sz w:val="20"/>
        </w:rPr>
        <w:t xml:space="preserve">.  </w:t>
      </w:r>
    </w:p>
    <w:p w:rsidR="00CE0572" w:rsidRDefault="00CE0572" w:rsidP="00923539">
      <w:pPr>
        <w:pStyle w:val="BodyTextIndent"/>
        <w:tabs>
          <w:tab w:val="left" w:pos="7371"/>
          <w:tab w:val="left" w:pos="8505"/>
        </w:tabs>
        <w:ind w:left="0" w:right="674"/>
        <w:rPr>
          <w:rFonts w:asciiTheme="minorHAnsi" w:hAnsiTheme="minorHAnsi" w:cs="Arial"/>
          <w:sz w:val="20"/>
        </w:rPr>
      </w:pPr>
    </w:p>
    <w:p w:rsidR="00923539" w:rsidRDefault="00CE0572" w:rsidP="00923539">
      <w:pPr>
        <w:tabs>
          <w:tab w:val="left" w:pos="8080"/>
        </w:tabs>
        <w:spacing w:after="0" w:line="240" w:lineRule="auto"/>
        <w:ind w:right="1440"/>
        <w:rPr>
          <w:rFonts w:cs="Arial"/>
          <w:b/>
          <w:bCs/>
          <w:sz w:val="20"/>
        </w:rPr>
      </w:pPr>
      <w:r>
        <w:rPr>
          <w:rFonts w:cs="Arial"/>
          <w:b/>
          <w:bCs/>
          <w:sz w:val="20"/>
        </w:rPr>
        <w:t xml:space="preserve">Consulting Experience </w:t>
      </w:r>
      <w:r w:rsidR="00923539">
        <w:rPr>
          <w:rFonts w:cs="Arial"/>
          <w:b/>
          <w:bCs/>
          <w:sz w:val="20"/>
        </w:rPr>
        <w:t>Records</w:t>
      </w:r>
    </w:p>
    <w:p w:rsidR="00404A64" w:rsidRDefault="00404A64" w:rsidP="00923539">
      <w:pPr>
        <w:tabs>
          <w:tab w:val="left" w:pos="8080"/>
        </w:tabs>
        <w:spacing w:after="0" w:line="240" w:lineRule="auto"/>
        <w:ind w:right="1440"/>
        <w:rPr>
          <w:rFonts w:cs="Arial"/>
          <w:b/>
          <w:bCs/>
          <w:sz w:val="20"/>
        </w:rPr>
      </w:pPr>
    </w:p>
    <w:p w:rsidR="002D706B" w:rsidRDefault="00464943" w:rsidP="00404A64">
      <w:pPr>
        <w:spacing w:after="0"/>
        <w:rPr>
          <w:sz w:val="20"/>
          <w:szCs w:val="20"/>
        </w:rPr>
      </w:pPr>
      <w:r w:rsidRPr="00464943">
        <w:rPr>
          <w:sz w:val="20"/>
          <w:szCs w:val="20"/>
        </w:rPr>
        <w:t xml:space="preserve">Provide </w:t>
      </w:r>
      <w:r>
        <w:rPr>
          <w:sz w:val="20"/>
          <w:szCs w:val="20"/>
        </w:rPr>
        <w:t>summaries of at</w:t>
      </w:r>
      <w:r w:rsidRPr="00464943">
        <w:rPr>
          <w:sz w:val="20"/>
          <w:szCs w:val="20"/>
        </w:rPr>
        <w:t xml:space="preserve"> least 3 management consulting projects in the last 3 years (2017-2019)</w:t>
      </w:r>
      <w:r w:rsidR="00404A64">
        <w:rPr>
          <w:sz w:val="20"/>
          <w:szCs w:val="20"/>
        </w:rPr>
        <w:t>. Projects can</w:t>
      </w:r>
      <w:r w:rsidRPr="00464943">
        <w:rPr>
          <w:sz w:val="20"/>
          <w:szCs w:val="20"/>
        </w:rPr>
        <w:t xml:space="preserve"> include consulting to external organi</w:t>
      </w:r>
      <w:r w:rsidR="00EB1786">
        <w:rPr>
          <w:sz w:val="20"/>
          <w:szCs w:val="20"/>
        </w:rPr>
        <w:t>s</w:t>
      </w:r>
      <w:r w:rsidRPr="00464943">
        <w:rPr>
          <w:sz w:val="20"/>
          <w:szCs w:val="20"/>
        </w:rPr>
        <w:t>ation, consulting pro-bono, consultant supervision and practice</w:t>
      </w:r>
      <w:r w:rsidR="00404A64">
        <w:rPr>
          <w:sz w:val="20"/>
          <w:szCs w:val="20"/>
        </w:rPr>
        <w:t xml:space="preserve"> </w:t>
      </w:r>
      <w:r w:rsidRPr="00464943">
        <w:rPr>
          <w:sz w:val="20"/>
          <w:szCs w:val="20"/>
        </w:rPr>
        <w:t>management/</w:t>
      </w:r>
      <w:r w:rsidR="00404A64">
        <w:rPr>
          <w:sz w:val="20"/>
          <w:szCs w:val="20"/>
        </w:rPr>
        <w:t xml:space="preserve"> </w:t>
      </w:r>
      <w:r w:rsidRPr="00464943">
        <w:rPr>
          <w:sz w:val="20"/>
          <w:szCs w:val="20"/>
        </w:rPr>
        <w:t>development.</w:t>
      </w:r>
      <w:r w:rsidR="00404A64">
        <w:rPr>
          <w:sz w:val="20"/>
          <w:szCs w:val="20"/>
        </w:rPr>
        <w:t xml:space="preserve"> Attach client references or other 3</w:t>
      </w:r>
      <w:r w:rsidR="00404A64" w:rsidRPr="00404A64">
        <w:rPr>
          <w:sz w:val="20"/>
          <w:szCs w:val="20"/>
          <w:vertAlign w:val="superscript"/>
        </w:rPr>
        <w:t>rd</w:t>
      </w:r>
      <w:r w:rsidR="00404A64">
        <w:rPr>
          <w:sz w:val="20"/>
          <w:szCs w:val="20"/>
        </w:rPr>
        <w:t xml:space="preserve"> party references of the projects where possible. </w:t>
      </w:r>
    </w:p>
    <w:p w:rsidR="00A573B3" w:rsidRDefault="00A573B3" w:rsidP="00042D2F">
      <w:pPr>
        <w:spacing w:after="0"/>
        <w:rPr>
          <w:sz w:val="20"/>
          <w:szCs w:val="20"/>
        </w:rPr>
      </w:pPr>
    </w:p>
    <w:p w:rsidR="00A573B3" w:rsidRDefault="00A573B3" w:rsidP="00042D2F">
      <w:pPr>
        <w:spacing w:after="0"/>
        <w:rPr>
          <w:sz w:val="20"/>
          <w:szCs w:val="20"/>
        </w:rPr>
      </w:pPr>
    </w:p>
    <w:tbl>
      <w:tblPr>
        <w:tblStyle w:val="TableGrid"/>
        <w:tblpPr w:leftFromText="180" w:rightFromText="180" w:vertAnchor="text" w:tblpY="1"/>
        <w:tblOverlap w:val="never"/>
        <w:tblW w:w="5093" w:type="pct"/>
        <w:tblLook w:val="04A0" w:firstRow="1" w:lastRow="0" w:firstColumn="1" w:lastColumn="0" w:noHBand="0" w:noVBand="1"/>
      </w:tblPr>
      <w:tblGrid>
        <w:gridCol w:w="1972"/>
        <w:gridCol w:w="3120"/>
        <w:gridCol w:w="1704"/>
        <w:gridCol w:w="1417"/>
        <w:gridCol w:w="1560"/>
      </w:tblGrid>
      <w:tr w:rsidR="007D3F95" w:rsidTr="00A90876">
        <w:tc>
          <w:tcPr>
            <w:tcW w:w="10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D3F95" w:rsidRDefault="007D3F95" w:rsidP="00A90876">
            <w:pPr>
              <w:jc w:val="center"/>
              <w:rPr>
                <w:rFonts w:ascii="Arial Narrow" w:hAnsi="Arial Narrow"/>
                <w:color w:val="000000" w:themeColor="text1"/>
              </w:rPr>
            </w:pPr>
            <w:r>
              <w:rPr>
                <w:rFonts w:ascii="Arial Narrow" w:hAnsi="Arial Narrow"/>
                <w:color w:val="000000" w:themeColor="text1"/>
              </w:rPr>
              <w:t xml:space="preserve">Client </w:t>
            </w:r>
            <w:r w:rsidR="00A90876">
              <w:rPr>
                <w:rFonts w:ascii="Arial Narrow" w:hAnsi="Arial Narrow"/>
                <w:color w:val="000000" w:themeColor="text1"/>
              </w:rPr>
              <w:t>Organi</w:t>
            </w:r>
            <w:r w:rsidR="00CE49A6">
              <w:rPr>
                <w:rFonts w:ascii="Arial Narrow" w:hAnsi="Arial Narrow"/>
                <w:color w:val="000000" w:themeColor="text1"/>
              </w:rPr>
              <w:t>s</w:t>
            </w:r>
            <w:r w:rsidR="00A90876">
              <w:rPr>
                <w:rFonts w:ascii="Arial Narrow" w:hAnsi="Arial Narrow"/>
                <w:color w:val="000000" w:themeColor="text1"/>
              </w:rPr>
              <w:t>ation</w:t>
            </w:r>
          </w:p>
        </w:tc>
        <w:tc>
          <w:tcPr>
            <w:tcW w:w="159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D3F95" w:rsidRDefault="00A90876">
            <w:pPr>
              <w:jc w:val="center"/>
              <w:rPr>
                <w:rFonts w:ascii="Arial Narrow" w:hAnsi="Arial Narrow"/>
                <w:color w:val="000000" w:themeColor="text1"/>
              </w:rPr>
            </w:pPr>
            <w:r>
              <w:rPr>
                <w:rFonts w:ascii="Arial Narrow" w:hAnsi="Arial Narrow"/>
                <w:color w:val="000000" w:themeColor="text1"/>
              </w:rPr>
              <w:t>Description of Assignment</w:t>
            </w:r>
            <w:r w:rsidR="007D3F95">
              <w:rPr>
                <w:rFonts w:ascii="Arial Narrow" w:hAnsi="Arial Narrow"/>
                <w:color w:val="000000" w:themeColor="text1"/>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D3F95" w:rsidRDefault="007D3F95">
            <w:pPr>
              <w:jc w:val="center"/>
              <w:rPr>
                <w:rFonts w:ascii="Arial Narrow" w:hAnsi="Arial Narrow"/>
                <w:color w:val="000000" w:themeColor="text1"/>
                <w:sz w:val="18"/>
              </w:rPr>
            </w:pPr>
            <w:r>
              <w:rPr>
                <w:rFonts w:ascii="Arial Narrow" w:hAnsi="Arial Narrow"/>
                <w:color w:val="000000" w:themeColor="text1"/>
                <w:sz w:val="18"/>
              </w:rPr>
              <w:t>Duration of Assignment (</w:t>
            </w:r>
            <w:r w:rsidR="00A90876">
              <w:rPr>
                <w:rFonts w:ascii="Arial Narrow" w:hAnsi="Arial Narrow"/>
                <w:color w:val="000000" w:themeColor="text1"/>
                <w:sz w:val="18"/>
              </w:rPr>
              <w:t>e.g.</w:t>
            </w:r>
            <w:r>
              <w:rPr>
                <w:rFonts w:ascii="Arial Narrow" w:hAnsi="Arial Narrow"/>
                <w:color w:val="000000" w:themeColor="text1"/>
                <w:sz w:val="18"/>
              </w:rPr>
              <w:t>; Jun 201</w:t>
            </w:r>
            <w:r w:rsidR="00A90876">
              <w:rPr>
                <w:rFonts w:ascii="Arial Narrow" w:hAnsi="Arial Narrow"/>
                <w:color w:val="000000" w:themeColor="text1"/>
                <w:sz w:val="18"/>
              </w:rPr>
              <w:t>7</w:t>
            </w:r>
            <w:r>
              <w:rPr>
                <w:rFonts w:ascii="Arial Narrow" w:hAnsi="Arial Narrow"/>
                <w:color w:val="000000" w:themeColor="text1"/>
                <w:sz w:val="18"/>
              </w:rPr>
              <w:t xml:space="preserve"> to Jan 201</w:t>
            </w:r>
            <w:r w:rsidR="00A90876">
              <w:rPr>
                <w:rFonts w:ascii="Arial Narrow" w:hAnsi="Arial Narrow"/>
                <w:color w:val="000000" w:themeColor="text1"/>
                <w:sz w:val="18"/>
              </w:rPr>
              <w:t>8</w:t>
            </w:r>
            <w:r>
              <w:rPr>
                <w:rFonts w:ascii="Arial Narrow" w:hAnsi="Arial Narrow"/>
                <w:color w:val="000000" w:themeColor="text1"/>
                <w:sz w:val="18"/>
              </w:rPr>
              <w:t>)</w:t>
            </w:r>
          </w:p>
        </w:tc>
        <w:tc>
          <w:tcPr>
            <w:tcW w:w="7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D3F95" w:rsidRDefault="007D3F95">
            <w:pPr>
              <w:jc w:val="center"/>
              <w:rPr>
                <w:rFonts w:ascii="Arial Narrow" w:hAnsi="Arial Narrow"/>
                <w:color w:val="000000" w:themeColor="text1"/>
                <w:sz w:val="18"/>
              </w:rPr>
            </w:pPr>
            <w:r>
              <w:rPr>
                <w:rFonts w:ascii="Arial Narrow" w:hAnsi="Arial Narrow"/>
                <w:color w:val="000000" w:themeColor="text1"/>
                <w:sz w:val="18"/>
              </w:rPr>
              <w:t>Your Role in Assignment</w:t>
            </w:r>
          </w:p>
        </w:tc>
        <w:tc>
          <w:tcPr>
            <w:tcW w:w="7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D3F95" w:rsidRDefault="00A90876">
            <w:pPr>
              <w:jc w:val="center"/>
              <w:rPr>
                <w:rFonts w:ascii="Arial Narrow" w:hAnsi="Arial Narrow"/>
                <w:color w:val="000000" w:themeColor="text1"/>
                <w:sz w:val="18"/>
              </w:rPr>
            </w:pPr>
            <w:r>
              <w:rPr>
                <w:rFonts w:ascii="Arial Narrow" w:hAnsi="Arial Narrow"/>
                <w:color w:val="000000" w:themeColor="text1"/>
                <w:sz w:val="18"/>
              </w:rPr>
              <w:t>Total Hours</w:t>
            </w:r>
          </w:p>
          <w:p w:rsidR="007D3F95" w:rsidRDefault="007D3F95">
            <w:pPr>
              <w:jc w:val="center"/>
              <w:rPr>
                <w:rFonts w:ascii="Arial Narrow" w:hAnsi="Arial Narrow"/>
                <w:color w:val="000000" w:themeColor="text1"/>
                <w:sz w:val="18"/>
              </w:rPr>
            </w:pPr>
            <w:r>
              <w:rPr>
                <w:rFonts w:ascii="Arial Narrow" w:hAnsi="Arial Narrow"/>
                <w:color w:val="000000" w:themeColor="text1"/>
                <w:sz w:val="18"/>
              </w:rPr>
              <w:t>(Hours)</w:t>
            </w:r>
          </w:p>
        </w:tc>
      </w:tr>
      <w:tr w:rsidR="007D3F95" w:rsidTr="00A90876">
        <w:tc>
          <w:tcPr>
            <w:tcW w:w="1009" w:type="pct"/>
            <w:tcBorders>
              <w:top w:val="single" w:sz="4" w:space="0" w:color="auto"/>
              <w:left w:val="single" w:sz="4" w:space="0" w:color="auto"/>
              <w:bottom w:val="single" w:sz="4" w:space="0" w:color="auto"/>
              <w:right w:val="single" w:sz="4" w:space="0" w:color="auto"/>
            </w:tcBorders>
          </w:tcPr>
          <w:p w:rsidR="007D3F95" w:rsidRDefault="007D3F95">
            <w:pPr>
              <w:rPr>
                <w:rFonts w:ascii="Arial" w:hAnsi="Arial" w:cs="Arial"/>
                <w:color w:val="000000" w:themeColor="text1"/>
                <w:sz w:val="20"/>
                <w:szCs w:val="20"/>
              </w:rPr>
            </w:pPr>
          </w:p>
          <w:p w:rsidR="007D3F95" w:rsidRDefault="007D3F95">
            <w:pPr>
              <w:rPr>
                <w:rFonts w:ascii="Arial" w:hAnsi="Arial" w:cs="Arial"/>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p w:rsidR="007D3F95" w:rsidRDefault="007D3F95">
            <w:pPr>
              <w:rPr>
                <w:rFonts w:ascii="Arial" w:hAnsi="Arial" w:cs="Arial"/>
                <w:color w:val="000000" w:themeColor="text1"/>
                <w:sz w:val="20"/>
                <w:szCs w:val="20"/>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872"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725"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798"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r>
      <w:tr w:rsidR="007D3F95" w:rsidTr="00A90876">
        <w:tc>
          <w:tcPr>
            <w:tcW w:w="1009" w:type="pct"/>
            <w:tcBorders>
              <w:top w:val="single" w:sz="4" w:space="0" w:color="auto"/>
              <w:left w:val="single" w:sz="4" w:space="0" w:color="auto"/>
              <w:bottom w:val="single" w:sz="4" w:space="0" w:color="auto"/>
              <w:right w:val="single" w:sz="4" w:space="0" w:color="auto"/>
            </w:tcBorders>
          </w:tcPr>
          <w:p w:rsidR="007D3F95" w:rsidRDefault="007D3F95">
            <w:pPr>
              <w:rPr>
                <w:rFonts w:ascii="Arial" w:hAnsi="Arial" w:cs="Arial"/>
                <w:color w:val="000000" w:themeColor="text1"/>
                <w:sz w:val="20"/>
                <w:szCs w:val="20"/>
              </w:rPr>
            </w:pPr>
          </w:p>
          <w:p w:rsidR="007D3F95" w:rsidRDefault="007D3F95">
            <w:pPr>
              <w:rPr>
                <w:rFonts w:ascii="Arial" w:hAnsi="Arial" w:cs="Arial"/>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p w:rsidR="007D3F95" w:rsidRDefault="007D3F95">
            <w:pPr>
              <w:rPr>
                <w:rFonts w:ascii="Arial" w:hAnsi="Arial" w:cs="Arial"/>
                <w:color w:val="000000" w:themeColor="text1"/>
                <w:sz w:val="20"/>
                <w:szCs w:val="20"/>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872"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725"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798"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r>
      <w:tr w:rsidR="007D3F95" w:rsidTr="00A90876">
        <w:tc>
          <w:tcPr>
            <w:tcW w:w="1009" w:type="pct"/>
            <w:tcBorders>
              <w:top w:val="single" w:sz="4" w:space="0" w:color="auto"/>
              <w:left w:val="single" w:sz="4" w:space="0" w:color="auto"/>
              <w:bottom w:val="single" w:sz="4" w:space="0" w:color="auto"/>
              <w:right w:val="single" w:sz="4" w:space="0" w:color="auto"/>
            </w:tcBorders>
          </w:tcPr>
          <w:p w:rsidR="007D3F95" w:rsidRDefault="007D3F95">
            <w:pPr>
              <w:rPr>
                <w:rFonts w:ascii="Arial" w:hAnsi="Arial" w:cs="Arial"/>
                <w:color w:val="000000" w:themeColor="text1"/>
                <w:sz w:val="20"/>
                <w:szCs w:val="20"/>
              </w:rPr>
            </w:pPr>
          </w:p>
          <w:p w:rsidR="007D3F95" w:rsidRDefault="007D3F95">
            <w:pPr>
              <w:rPr>
                <w:rFonts w:ascii="Arial" w:hAnsi="Arial" w:cs="Arial"/>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p w:rsidR="007D3F95" w:rsidRDefault="007D3F95">
            <w:pPr>
              <w:rPr>
                <w:rFonts w:ascii="Arial" w:hAnsi="Arial" w:cs="Arial"/>
                <w:color w:val="000000" w:themeColor="text1"/>
                <w:sz w:val="20"/>
                <w:szCs w:val="20"/>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872"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725"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c>
          <w:tcPr>
            <w:tcW w:w="798" w:type="pct"/>
            <w:tcBorders>
              <w:top w:val="single" w:sz="4" w:space="0" w:color="auto"/>
              <w:left w:val="single" w:sz="4" w:space="0" w:color="auto"/>
              <w:bottom w:val="single" w:sz="4" w:space="0" w:color="auto"/>
              <w:right w:val="single" w:sz="4" w:space="0" w:color="auto"/>
            </w:tcBorders>
            <w:vAlign w:val="center"/>
            <w:hideMark/>
          </w:tcPr>
          <w:p w:rsidR="007D3F95" w:rsidRDefault="007D3F95">
            <w:pPr>
              <w:jc w:val="center"/>
              <w:rPr>
                <w:rFonts w:ascii="Arial" w:hAnsi="Arial" w:cs="Arial"/>
                <w:color w:val="000000" w:themeColor="text1"/>
                <w:sz w:val="20"/>
                <w:szCs w:val="20"/>
              </w:rPr>
            </w:pPr>
            <w:r>
              <w:rPr>
                <w:rFonts w:ascii="Arial" w:hAnsi="Arial" w:cs="Arial"/>
                <w:sz w:val="20"/>
                <w:szCs w:val="20"/>
                <w:highlight w:val="lightGray"/>
              </w:rPr>
              <w:fldChar w:fldCharType="begin">
                <w:ffData>
                  <w:name w:val="Text16"/>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noProof/>
                <w:sz w:val="20"/>
                <w:szCs w:val="20"/>
                <w:highlight w:val="lightGray"/>
              </w:rPr>
              <w:t> </w:t>
            </w:r>
            <w:r>
              <w:rPr>
                <w:rFonts w:ascii="Arial" w:hAnsi="Arial" w:cs="Arial"/>
                <w:sz w:val="20"/>
                <w:szCs w:val="20"/>
                <w:highlight w:val="lightGray"/>
              </w:rPr>
              <w:fldChar w:fldCharType="end"/>
            </w:r>
          </w:p>
        </w:tc>
      </w:tr>
    </w:tbl>
    <w:p w:rsidR="007D3F95" w:rsidRDefault="007D3F95" w:rsidP="00042D2F">
      <w:pPr>
        <w:spacing w:after="0"/>
        <w:rPr>
          <w:sz w:val="20"/>
          <w:szCs w:val="20"/>
        </w:rPr>
      </w:pPr>
    </w:p>
    <w:sectPr w:rsidR="007D3F95" w:rsidSect="00182E79">
      <w:pgSz w:w="11907" w:h="16840" w:code="9"/>
      <w:pgMar w:top="993" w:right="992" w:bottom="1440" w:left="13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E94" w:rsidRDefault="00641E94">
      <w:pPr>
        <w:spacing w:after="0" w:line="240" w:lineRule="auto"/>
      </w:pPr>
      <w:r>
        <w:separator/>
      </w:r>
    </w:p>
  </w:endnote>
  <w:endnote w:type="continuationSeparator" w:id="0">
    <w:p w:rsidR="00641E94" w:rsidRDefault="0064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786" w:rsidRPr="00FA7CA6" w:rsidRDefault="00EB1786">
    <w:pPr>
      <w:pStyle w:val="Footer"/>
      <w:rPr>
        <w:sz w:val="16"/>
      </w:rPr>
    </w:pPr>
    <w:r>
      <w:rPr>
        <w:sz w:val="16"/>
      </w:rPr>
      <w:t xml:space="preserve">Form CMC Renewal </w:t>
    </w:r>
    <w:r w:rsidR="00044443">
      <w:rPr>
        <w:sz w:val="16"/>
      </w:rPr>
      <w:t>–</w:t>
    </w:r>
    <w:r>
      <w:rPr>
        <w:sz w:val="16"/>
      </w:rPr>
      <w:t xml:space="preserve"> </w:t>
    </w:r>
    <w:r w:rsidR="00044443">
      <w:rPr>
        <w:sz w:val="16"/>
      </w:rPr>
      <w:t>v2</w:t>
    </w:r>
    <w:r>
      <w:rPr>
        <w:sz w:val="16"/>
      </w:rPr>
      <w:t xml:space="preserve">                                                                                                                                                                                                  Page </w:t>
    </w:r>
    <w:r>
      <w:rPr>
        <w:b/>
        <w:bCs/>
        <w:sz w:val="16"/>
      </w:rPr>
      <w:fldChar w:fldCharType="begin"/>
    </w:r>
    <w:r>
      <w:rPr>
        <w:b/>
        <w:bCs/>
        <w:sz w:val="16"/>
      </w:rPr>
      <w:instrText xml:space="preserve"> PAGE  \* Arabic  \* MERGEFORMAT </w:instrText>
    </w:r>
    <w:r>
      <w:rPr>
        <w:b/>
        <w:bCs/>
        <w:sz w:val="16"/>
      </w:rPr>
      <w:fldChar w:fldCharType="separate"/>
    </w:r>
    <w:r>
      <w:rPr>
        <w:b/>
        <w:bCs/>
        <w:noProof/>
        <w:sz w:val="16"/>
      </w:rPr>
      <w:t>2</w:t>
    </w:r>
    <w:r>
      <w:rPr>
        <w:b/>
        <w:bCs/>
        <w:sz w:val="16"/>
      </w:rPr>
      <w:fldChar w:fldCharType="end"/>
    </w:r>
    <w:r>
      <w:rPr>
        <w:sz w:val="16"/>
      </w:rPr>
      <w:t xml:space="preserve"> of </w:t>
    </w:r>
    <w:r>
      <w:rPr>
        <w:b/>
        <w:bCs/>
        <w:sz w:val="16"/>
      </w:rPr>
      <w:fldChar w:fldCharType="begin"/>
    </w:r>
    <w:r>
      <w:rPr>
        <w:b/>
        <w:bCs/>
        <w:sz w:val="16"/>
      </w:rPr>
      <w:instrText xml:space="preserve"> NUMPAGES  \* Arabic  \* MERGEFORMAT </w:instrText>
    </w:r>
    <w:r>
      <w:rPr>
        <w:b/>
        <w:bCs/>
        <w:sz w:val="16"/>
      </w:rPr>
      <w:fldChar w:fldCharType="separate"/>
    </w:r>
    <w:r>
      <w:rPr>
        <w:b/>
        <w:bCs/>
        <w:noProof/>
        <w:sz w:val="16"/>
      </w:rPr>
      <w:t>7</w:t>
    </w:r>
    <w:r>
      <w:rPr>
        <w:b/>
        <w:bCs/>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E94" w:rsidRDefault="00641E94">
      <w:pPr>
        <w:spacing w:after="0" w:line="240" w:lineRule="auto"/>
      </w:pPr>
      <w:r>
        <w:separator/>
      </w:r>
    </w:p>
  </w:footnote>
  <w:footnote w:type="continuationSeparator" w:id="0">
    <w:p w:rsidR="00641E94" w:rsidRDefault="00641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786" w:rsidRDefault="00EB1786" w:rsidP="00042D2F">
    <w:pPr>
      <w:pStyle w:val="Header"/>
      <w:tabs>
        <w:tab w:val="clear" w:pos="4680"/>
        <w:tab w:val="clear" w:pos="9360"/>
        <w:tab w:val="left" w:pos="10833"/>
      </w:tabs>
    </w:pPr>
    <w:r>
      <w:rPr>
        <w:noProof/>
      </w:rPr>
      <mc:AlternateContent>
        <mc:Choice Requires="wps">
          <w:drawing>
            <wp:anchor distT="0" distB="0" distL="114300" distR="114300" simplePos="0" relativeHeight="251658240" behindDoc="0" locked="0" layoutInCell="1" allowOverlap="1">
              <wp:simplePos x="0" y="0"/>
              <wp:positionH relativeFrom="column">
                <wp:posOffset>1166459</wp:posOffset>
              </wp:positionH>
              <wp:positionV relativeFrom="paragraph">
                <wp:posOffset>-106976</wp:posOffset>
              </wp:positionV>
              <wp:extent cx="3587750" cy="309333"/>
              <wp:effectExtent l="0" t="0" r="0" b="0"/>
              <wp:wrapNone/>
              <wp:docPr id="9" name="Text Box 9"/>
              <wp:cNvGraphicFramePr/>
              <a:graphic xmlns:a="http://schemas.openxmlformats.org/drawingml/2006/main">
                <a:graphicData uri="http://schemas.microsoft.com/office/word/2010/wordprocessingShape">
                  <wps:wsp>
                    <wps:cNvSpPr txBox="1"/>
                    <wps:spPr>
                      <a:xfrm>
                        <a:off x="0" y="0"/>
                        <a:ext cx="3587750" cy="309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1786" w:rsidRPr="00B81941" w:rsidRDefault="00EB1786" w:rsidP="00042D2F">
                          <w:pPr>
                            <w:spacing w:after="0" w:line="240" w:lineRule="auto"/>
                            <w:jc w:val="center"/>
                            <w:rPr>
                              <w:rFonts w:ascii="Arial" w:hAnsi="Arial" w:cs="Arial"/>
                              <w:b/>
                            </w:rPr>
                          </w:pPr>
                          <w:r w:rsidRPr="00B81941">
                            <w:rPr>
                              <w:rFonts w:ascii="Arial" w:hAnsi="Arial" w:cs="Arial"/>
                              <w:b/>
                            </w:rPr>
                            <w:t>Institute of Management Consultants (Singapore)</w:t>
                          </w:r>
                          <w:r w:rsidRPr="00C2107A">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91.85pt;margin-top:-8.4pt;width:282.5pt;height:24.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" filled="f" stroked="f" strokeweight=".5pt">
              <v:textbox>
                <w:txbxContent>
                  <w:p w:rsidR="00EB1786" w:rsidRPr="00B81941" w:rsidRDefault="00EB1786" w:rsidP="00042D2F">
                    <w:pPr>
                      <w:spacing w:after="0" w:line="240" w:lineRule="auto"/>
                      <w:jc w:val="center"/>
                      <w:rPr>
                        <w:rFonts w:ascii="Arial" w:hAnsi="Arial" w:cs="Arial"/>
                        <w:b/>
                      </w:rPr>
                    </w:pPr>
                    <w:r w:rsidRPr="00B81941">
                      <w:rPr>
                        <w:rFonts w:ascii="Arial" w:hAnsi="Arial" w:cs="Arial"/>
                        <w:b/>
                      </w:rPr>
                      <w:t>Institute of Management Consultants (Singapore)</w:t>
                    </w:r>
                    <w:r w:rsidRPr="00C2107A">
                      <w:rPr>
                        <w:noProof/>
                      </w:rPr>
                      <w:t xml:space="preserve"> </w:t>
                    </w:r>
                  </w:p>
                </w:txbxContent>
              </v:textbox>
            </v:shape>
          </w:pict>
        </mc:Fallback>
      </mc:AlternateContent>
    </w:r>
    <w:r>
      <w:rPr>
        <w:noProof/>
      </w:rPr>
      <w:drawing>
        <wp:anchor distT="0" distB="0" distL="114300" distR="114300" simplePos="0" relativeHeight="251659264" behindDoc="1" locked="0" layoutInCell="1" allowOverlap="1" wp14:anchorId="28E0B8C1">
          <wp:simplePos x="0" y="0"/>
          <wp:positionH relativeFrom="column">
            <wp:posOffset>4639310</wp:posOffset>
          </wp:positionH>
          <wp:positionV relativeFrom="paragraph">
            <wp:posOffset>-248285</wp:posOffset>
          </wp:positionV>
          <wp:extent cx="904875" cy="639445"/>
          <wp:effectExtent l="0" t="0" r="9525" b="8255"/>
          <wp:wrapTight wrapText="bothSides">
            <wp:wrapPolygon edited="0">
              <wp:start x="0" y="0"/>
              <wp:lineTo x="0" y="21235"/>
              <wp:lineTo x="21373" y="21235"/>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 LOGO.jpg"/>
                  <pic:cNvPicPr/>
                </pic:nvPicPr>
                <pic:blipFill>
                  <a:blip r:embed="rId1">
                    <a:extLst>
                      <a:ext uri="{28A0092B-C50C-407E-A947-70E740481C1C}">
                        <a14:useLocalDpi xmlns:a14="http://schemas.microsoft.com/office/drawing/2010/main" val="0"/>
                      </a:ext>
                    </a:extLst>
                  </a:blip>
                  <a:stretch>
                    <a:fillRect/>
                  </a:stretch>
                </pic:blipFill>
                <pic:spPr>
                  <a:xfrm>
                    <a:off x="0" y="0"/>
                    <a:ext cx="904875" cy="6394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342543</wp:posOffset>
          </wp:positionH>
          <wp:positionV relativeFrom="paragraph">
            <wp:posOffset>-273640</wp:posOffset>
          </wp:positionV>
          <wp:extent cx="854038" cy="529914"/>
          <wp:effectExtent l="0" t="0" r="3810" b="381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856237" cy="531278"/>
                  </a:xfrm>
                  <a:prstGeom prst="rect">
                    <a:avLst/>
                  </a:prstGeom>
                  <a:noFill/>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3C5F"/>
    <w:multiLevelType w:val="hybridMultilevel"/>
    <w:tmpl w:val="AE7C69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B9D25B0"/>
    <w:multiLevelType w:val="hybridMultilevel"/>
    <w:tmpl w:val="8150839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AC4F86"/>
    <w:multiLevelType w:val="hybridMultilevel"/>
    <w:tmpl w:val="1E643E42"/>
    <w:lvl w:ilvl="0" w:tplc="6902EC42">
      <w:start w:val="1"/>
      <w:numFmt w:val="decimal"/>
      <w:suff w:val="space"/>
      <w:lvlText w:val="%1."/>
      <w:lvlJc w:val="left"/>
      <w:pPr>
        <w:ind w:left="227" w:hanging="227"/>
      </w:pPr>
      <w:rPr>
        <w:rFonts w:cs="Times New Roman" w:hint="default"/>
      </w:rPr>
    </w:lvl>
    <w:lvl w:ilvl="1" w:tplc="48090003" w:tentative="1">
      <w:start w:val="1"/>
      <w:numFmt w:val="bullet"/>
      <w:lvlText w:val="o"/>
      <w:lvlJc w:val="left"/>
      <w:pPr>
        <w:ind w:left="1080" w:hanging="360"/>
      </w:pPr>
      <w:rPr>
        <w:rFonts w:ascii="Courier New" w:hAnsi="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27C60E63"/>
    <w:multiLevelType w:val="hybridMultilevel"/>
    <w:tmpl w:val="EE12F29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528D7"/>
    <w:multiLevelType w:val="hybridMultilevel"/>
    <w:tmpl w:val="D76CFCE6"/>
    <w:lvl w:ilvl="0" w:tplc="CCC2B3F2">
      <w:start w:val="1"/>
      <w:numFmt w:val="decimal"/>
      <w:lvlText w:val="%1."/>
      <w:lvlJc w:val="left"/>
      <w:pPr>
        <w:tabs>
          <w:tab w:val="num" w:pos="720"/>
        </w:tabs>
        <w:ind w:left="720" w:hanging="360"/>
      </w:pPr>
      <w:rPr>
        <w:rFonts w:cs="Times New Roman"/>
      </w:rPr>
    </w:lvl>
    <w:lvl w:ilvl="1" w:tplc="F8D48894" w:tentative="1">
      <w:start w:val="1"/>
      <w:numFmt w:val="decimal"/>
      <w:lvlText w:val="%2."/>
      <w:lvlJc w:val="left"/>
      <w:pPr>
        <w:tabs>
          <w:tab w:val="num" w:pos="1440"/>
        </w:tabs>
        <w:ind w:left="1440" w:hanging="360"/>
      </w:pPr>
      <w:rPr>
        <w:rFonts w:cs="Times New Roman"/>
      </w:rPr>
    </w:lvl>
    <w:lvl w:ilvl="2" w:tplc="03F8B19C" w:tentative="1">
      <w:start w:val="1"/>
      <w:numFmt w:val="decimal"/>
      <w:lvlText w:val="%3."/>
      <w:lvlJc w:val="left"/>
      <w:pPr>
        <w:tabs>
          <w:tab w:val="num" w:pos="2160"/>
        </w:tabs>
        <w:ind w:left="2160" w:hanging="360"/>
      </w:pPr>
      <w:rPr>
        <w:rFonts w:cs="Times New Roman"/>
      </w:rPr>
    </w:lvl>
    <w:lvl w:ilvl="3" w:tplc="3E04B0E6" w:tentative="1">
      <w:start w:val="1"/>
      <w:numFmt w:val="decimal"/>
      <w:lvlText w:val="%4."/>
      <w:lvlJc w:val="left"/>
      <w:pPr>
        <w:tabs>
          <w:tab w:val="num" w:pos="2880"/>
        </w:tabs>
        <w:ind w:left="2880" w:hanging="360"/>
      </w:pPr>
      <w:rPr>
        <w:rFonts w:cs="Times New Roman"/>
      </w:rPr>
    </w:lvl>
    <w:lvl w:ilvl="4" w:tplc="1E3AFDC0" w:tentative="1">
      <w:start w:val="1"/>
      <w:numFmt w:val="decimal"/>
      <w:lvlText w:val="%5."/>
      <w:lvlJc w:val="left"/>
      <w:pPr>
        <w:tabs>
          <w:tab w:val="num" w:pos="3600"/>
        </w:tabs>
        <w:ind w:left="3600" w:hanging="360"/>
      </w:pPr>
      <w:rPr>
        <w:rFonts w:cs="Times New Roman"/>
      </w:rPr>
    </w:lvl>
    <w:lvl w:ilvl="5" w:tplc="6682E266" w:tentative="1">
      <w:start w:val="1"/>
      <w:numFmt w:val="decimal"/>
      <w:lvlText w:val="%6."/>
      <w:lvlJc w:val="left"/>
      <w:pPr>
        <w:tabs>
          <w:tab w:val="num" w:pos="4320"/>
        </w:tabs>
        <w:ind w:left="4320" w:hanging="360"/>
      </w:pPr>
      <w:rPr>
        <w:rFonts w:cs="Times New Roman"/>
      </w:rPr>
    </w:lvl>
    <w:lvl w:ilvl="6" w:tplc="25A23794" w:tentative="1">
      <w:start w:val="1"/>
      <w:numFmt w:val="decimal"/>
      <w:lvlText w:val="%7."/>
      <w:lvlJc w:val="left"/>
      <w:pPr>
        <w:tabs>
          <w:tab w:val="num" w:pos="5040"/>
        </w:tabs>
        <w:ind w:left="5040" w:hanging="360"/>
      </w:pPr>
      <w:rPr>
        <w:rFonts w:cs="Times New Roman"/>
      </w:rPr>
    </w:lvl>
    <w:lvl w:ilvl="7" w:tplc="A88A466C" w:tentative="1">
      <w:start w:val="1"/>
      <w:numFmt w:val="decimal"/>
      <w:lvlText w:val="%8."/>
      <w:lvlJc w:val="left"/>
      <w:pPr>
        <w:tabs>
          <w:tab w:val="num" w:pos="5760"/>
        </w:tabs>
        <w:ind w:left="5760" w:hanging="360"/>
      </w:pPr>
      <w:rPr>
        <w:rFonts w:cs="Times New Roman"/>
      </w:rPr>
    </w:lvl>
    <w:lvl w:ilvl="8" w:tplc="25AA507E" w:tentative="1">
      <w:start w:val="1"/>
      <w:numFmt w:val="decimal"/>
      <w:lvlText w:val="%9."/>
      <w:lvlJc w:val="left"/>
      <w:pPr>
        <w:tabs>
          <w:tab w:val="num" w:pos="6480"/>
        </w:tabs>
        <w:ind w:left="6480" w:hanging="360"/>
      </w:pPr>
      <w:rPr>
        <w:rFonts w:cs="Times New Roman"/>
      </w:rPr>
    </w:lvl>
  </w:abstractNum>
  <w:abstractNum w:abstractNumId="5" w15:restartNumberingAfterBreak="0">
    <w:nsid w:val="434857CA"/>
    <w:multiLevelType w:val="hybridMultilevel"/>
    <w:tmpl w:val="7A6AB504"/>
    <w:lvl w:ilvl="0" w:tplc="0409000F">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6" w15:restartNumberingAfterBreak="0">
    <w:nsid w:val="56996317"/>
    <w:multiLevelType w:val="hybridMultilevel"/>
    <w:tmpl w:val="4A7E5A7E"/>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594D3709"/>
    <w:multiLevelType w:val="hybridMultilevel"/>
    <w:tmpl w:val="20B8A2C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0BD7D69"/>
    <w:multiLevelType w:val="hybridMultilevel"/>
    <w:tmpl w:val="20B8A2C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D204002"/>
    <w:multiLevelType w:val="hybridMultilevel"/>
    <w:tmpl w:val="81D2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67047"/>
    <w:multiLevelType w:val="hybridMultilevel"/>
    <w:tmpl w:val="8150839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2190209"/>
    <w:multiLevelType w:val="hybridMultilevel"/>
    <w:tmpl w:val="953E1416"/>
    <w:lvl w:ilvl="0" w:tplc="4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2"/>
  </w:num>
  <w:num w:numId="6">
    <w:abstractNumId w:val="1"/>
  </w:num>
  <w:num w:numId="7">
    <w:abstractNumId w:val="8"/>
  </w:num>
  <w:num w:numId="8">
    <w:abstractNumId w:val="11"/>
  </w:num>
  <w:num w:numId="9">
    <w:abstractNumId w:val="7"/>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67"/>
    <w:rsid w:val="00035C1A"/>
    <w:rsid w:val="00042D2F"/>
    <w:rsid w:val="00044443"/>
    <w:rsid w:val="00052906"/>
    <w:rsid w:val="00160949"/>
    <w:rsid w:val="001773C0"/>
    <w:rsid w:val="00182E79"/>
    <w:rsid w:val="001B6A93"/>
    <w:rsid w:val="002253B5"/>
    <w:rsid w:val="00252F23"/>
    <w:rsid w:val="002C2EA5"/>
    <w:rsid w:val="002D706B"/>
    <w:rsid w:val="002E3DBC"/>
    <w:rsid w:val="002E76C0"/>
    <w:rsid w:val="002F4671"/>
    <w:rsid w:val="003010D9"/>
    <w:rsid w:val="00404A64"/>
    <w:rsid w:val="00464943"/>
    <w:rsid w:val="004A2AB0"/>
    <w:rsid w:val="004C184B"/>
    <w:rsid w:val="005007F8"/>
    <w:rsid w:val="005438A3"/>
    <w:rsid w:val="005D1069"/>
    <w:rsid w:val="005E4059"/>
    <w:rsid w:val="00611AE6"/>
    <w:rsid w:val="00641E94"/>
    <w:rsid w:val="006572F2"/>
    <w:rsid w:val="00745867"/>
    <w:rsid w:val="007849DF"/>
    <w:rsid w:val="007D3F95"/>
    <w:rsid w:val="00861E73"/>
    <w:rsid w:val="008927F5"/>
    <w:rsid w:val="009111BC"/>
    <w:rsid w:val="00923539"/>
    <w:rsid w:val="009C28CC"/>
    <w:rsid w:val="009D4C99"/>
    <w:rsid w:val="00A50DC6"/>
    <w:rsid w:val="00A573B3"/>
    <w:rsid w:val="00A623EB"/>
    <w:rsid w:val="00A90876"/>
    <w:rsid w:val="00AC7DCE"/>
    <w:rsid w:val="00B06AE8"/>
    <w:rsid w:val="00B47765"/>
    <w:rsid w:val="00B63C4D"/>
    <w:rsid w:val="00C2107A"/>
    <w:rsid w:val="00C6247D"/>
    <w:rsid w:val="00CD0A92"/>
    <w:rsid w:val="00CE0572"/>
    <w:rsid w:val="00CE49A6"/>
    <w:rsid w:val="00D15D5B"/>
    <w:rsid w:val="00E951E5"/>
    <w:rsid w:val="00EB1786"/>
    <w:rsid w:val="00EE1666"/>
    <w:rsid w:val="00F50853"/>
    <w:rsid w:val="00F87A3F"/>
    <w:rsid w:val="00F962D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2D856A-E18F-49B1-9582-2E8F24EF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B02"/>
  </w:style>
  <w:style w:type="paragraph" w:styleId="Heading2">
    <w:name w:val="heading 2"/>
    <w:basedOn w:val="Normal"/>
    <w:next w:val="Normal"/>
    <w:link w:val="Heading2Char"/>
    <w:semiHidden/>
    <w:unhideWhenUsed/>
    <w:qFormat/>
    <w:rsid w:val="00042D2F"/>
    <w:pPr>
      <w:keepNext/>
      <w:spacing w:after="0" w:line="240" w:lineRule="auto"/>
      <w:ind w:left="360"/>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7691"/>
    <w:rPr>
      <w:rFonts w:cs="Times New Roman"/>
      <w:color w:val="808080"/>
    </w:rPr>
  </w:style>
  <w:style w:type="paragraph" w:styleId="ListParagraph">
    <w:name w:val="List Paragraph"/>
    <w:basedOn w:val="Normal"/>
    <w:uiPriority w:val="34"/>
    <w:qFormat/>
    <w:rsid w:val="007D3A5F"/>
    <w:pPr>
      <w:ind w:left="720"/>
      <w:contextualSpacing/>
    </w:pPr>
  </w:style>
  <w:style w:type="paragraph" w:styleId="Header">
    <w:name w:val="header"/>
    <w:basedOn w:val="Normal"/>
    <w:link w:val="HeaderChar"/>
    <w:uiPriority w:val="99"/>
    <w:unhideWhenUsed/>
    <w:rsid w:val="00CE1C0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E1C0B"/>
    <w:rPr>
      <w:rFonts w:cs="Times New Roman"/>
    </w:rPr>
  </w:style>
  <w:style w:type="paragraph" w:styleId="Footer">
    <w:name w:val="footer"/>
    <w:basedOn w:val="Normal"/>
    <w:link w:val="FooterChar"/>
    <w:uiPriority w:val="99"/>
    <w:unhideWhenUsed/>
    <w:rsid w:val="00CE1C0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E1C0B"/>
    <w:rPr>
      <w:rFonts w:cs="Times New Roman"/>
    </w:rPr>
  </w:style>
  <w:style w:type="character" w:styleId="Hyperlink">
    <w:name w:val="Hyperlink"/>
    <w:basedOn w:val="DefaultParagraphFont"/>
    <w:uiPriority w:val="99"/>
    <w:unhideWhenUsed/>
    <w:rsid w:val="0027719F"/>
    <w:rPr>
      <w:rFonts w:cs="Times New Roman"/>
      <w:color w:val="0563C1" w:themeColor="hyperlink"/>
      <w:u w:val="single"/>
    </w:rPr>
  </w:style>
  <w:style w:type="paragraph" w:customStyle="1" w:styleId="Default">
    <w:name w:val="Default"/>
    <w:rsid w:val="00767196"/>
    <w:pPr>
      <w:autoSpaceDE w:val="0"/>
      <w:autoSpaceDN w:val="0"/>
      <w:adjustRightInd w:val="0"/>
      <w:spacing w:after="0" w:line="240" w:lineRule="auto"/>
    </w:pPr>
    <w:rPr>
      <w:rFonts w:ascii="Times New Roman" w:hAnsi="Times New Roman"/>
      <w:color w:val="000000"/>
      <w:sz w:val="24"/>
      <w:szCs w:val="24"/>
      <w:lang w:val="en-SG"/>
    </w:rPr>
  </w:style>
  <w:style w:type="character" w:styleId="UnresolvedMention">
    <w:name w:val="Unresolved Mention"/>
    <w:basedOn w:val="DefaultParagraphFont"/>
    <w:uiPriority w:val="99"/>
    <w:semiHidden/>
    <w:unhideWhenUsed/>
    <w:rsid w:val="00F53E31"/>
    <w:rPr>
      <w:color w:val="605E5C"/>
      <w:shd w:val="clear" w:color="auto" w:fill="E1DFDD"/>
    </w:rPr>
  </w:style>
  <w:style w:type="character" w:styleId="FollowedHyperlink">
    <w:name w:val="FollowedHyperlink"/>
    <w:basedOn w:val="DefaultParagraphFont"/>
    <w:uiPriority w:val="99"/>
    <w:semiHidden/>
    <w:unhideWhenUsed/>
    <w:rsid w:val="006322E6"/>
    <w:rPr>
      <w:color w:val="954F72" w:themeColor="followedHyperlink"/>
      <w:u w:val="single"/>
    </w:rPr>
  </w:style>
  <w:style w:type="character" w:customStyle="1" w:styleId="Heading2Char">
    <w:name w:val="Heading 2 Char"/>
    <w:basedOn w:val="DefaultParagraphFont"/>
    <w:link w:val="Heading2"/>
    <w:semiHidden/>
    <w:rsid w:val="00042D2F"/>
    <w:rPr>
      <w:rFonts w:ascii="Times New Roman" w:eastAsia="Times New Roman" w:hAnsi="Times New Roman"/>
      <w:b/>
      <w:bCs/>
      <w:sz w:val="24"/>
      <w:szCs w:val="24"/>
      <w:lang w:eastAsia="en-US"/>
    </w:rPr>
  </w:style>
  <w:style w:type="character" w:customStyle="1" w:styleId="BodyTextIndentChar">
    <w:name w:val="Body Text Indent Char"/>
    <w:basedOn w:val="DefaultParagraphFont"/>
    <w:link w:val="BodyTextIndent"/>
    <w:rsid w:val="00042D2F"/>
    <w:rPr>
      <w:rFonts w:ascii="Times New Roman" w:eastAsia="Times New Roman" w:hAnsi="Times New Roman"/>
      <w:sz w:val="24"/>
      <w:szCs w:val="24"/>
      <w:lang w:eastAsia="en-US"/>
    </w:rPr>
  </w:style>
  <w:style w:type="paragraph" w:styleId="BodyTextIndent">
    <w:name w:val="Body Text Indent"/>
    <w:basedOn w:val="Normal"/>
    <w:link w:val="BodyTextIndentChar"/>
    <w:unhideWhenUsed/>
    <w:rsid w:val="00042D2F"/>
    <w:pPr>
      <w:spacing w:after="0" w:line="240" w:lineRule="auto"/>
      <w:ind w:left="720"/>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uiPriority w:val="99"/>
    <w:semiHidden/>
    <w:rsid w:val="00042D2F"/>
    <w:rPr>
      <w:rFonts w:ascii="Times New Roman" w:eastAsia="Times New Roman" w:hAnsi="Times New Roman"/>
      <w:sz w:val="24"/>
      <w:szCs w:val="24"/>
      <w:lang w:eastAsia="en-US"/>
    </w:rPr>
  </w:style>
  <w:style w:type="paragraph" w:styleId="BodyTextIndent2">
    <w:name w:val="Body Text Indent 2"/>
    <w:basedOn w:val="Normal"/>
    <w:link w:val="BodyTextIndent2Char"/>
    <w:uiPriority w:val="99"/>
    <w:semiHidden/>
    <w:unhideWhenUsed/>
    <w:rsid w:val="00042D2F"/>
    <w:pPr>
      <w:spacing w:after="120" w:line="480" w:lineRule="auto"/>
      <w:ind w:left="283"/>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rsid w:val="00042D2F"/>
    <w:rPr>
      <w:rFonts w:ascii="Times New Roman" w:eastAsia="Times New Roman" w:hAnsi="Times New Roman"/>
      <w:sz w:val="16"/>
      <w:szCs w:val="16"/>
      <w:lang w:eastAsia="en-US"/>
    </w:rPr>
  </w:style>
  <w:style w:type="paragraph" w:styleId="BodyTextIndent3">
    <w:name w:val="Body Text Indent 3"/>
    <w:basedOn w:val="Normal"/>
    <w:link w:val="BodyTextIndent3Char"/>
    <w:uiPriority w:val="99"/>
    <w:semiHidden/>
    <w:unhideWhenUsed/>
    <w:rsid w:val="00042D2F"/>
    <w:pPr>
      <w:spacing w:after="120" w:line="240" w:lineRule="auto"/>
      <w:ind w:left="283"/>
    </w:pPr>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24409">
      <w:bodyDiv w:val="1"/>
      <w:marLeft w:val="0"/>
      <w:marRight w:val="0"/>
      <w:marTop w:val="0"/>
      <w:marBottom w:val="0"/>
      <w:divBdr>
        <w:top w:val="none" w:sz="0" w:space="0" w:color="auto"/>
        <w:left w:val="none" w:sz="0" w:space="0" w:color="auto"/>
        <w:bottom w:val="none" w:sz="0" w:space="0" w:color="auto"/>
        <w:right w:val="none" w:sz="0" w:space="0" w:color="auto"/>
      </w:divBdr>
    </w:div>
    <w:div w:id="1577939867">
      <w:bodyDiv w:val="1"/>
      <w:marLeft w:val="0"/>
      <w:marRight w:val="0"/>
      <w:marTop w:val="0"/>
      <w:marBottom w:val="0"/>
      <w:divBdr>
        <w:top w:val="none" w:sz="0" w:space="0" w:color="auto"/>
        <w:left w:val="none" w:sz="0" w:space="0" w:color="auto"/>
        <w:bottom w:val="none" w:sz="0" w:space="0" w:color="auto"/>
        <w:right w:val="none" w:sz="0" w:space="0" w:color="auto"/>
      </w:divBdr>
    </w:div>
    <w:div w:id="1610163357">
      <w:marLeft w:val="0"/>
      <w:marRight w:val="0"/>
      <w:marTop w:val="0"/>
      <w:marBottom w:val="0"/>
      <w:divBdr>
        <w:top w:val="none" w:sz="0" w:space="0" w:color="auto"/>
        <w:left w:val="none" w:sz="0" w:space="0" w:color="auto"/>
        <w:bottom w:val="none" w:sz="0" w:space="0" w:color="auto"/>
        <w:right w:val="none" w:sz="0" w:space="0" w:color="auto"/>
      </w:divBdr>
    </w:div>
    <w:div w:id="1610163364">
      <w:marLeft w:val="0"/>
      <w:marRight w:val="0"/>
      <w:marTop w:val="0"/>
      <w:marBottom w:val="0"/>
      <w:divBdr>
        <w:top w:val="none" w:sz="0" w:space="0" w:color="auto"/>
        <w:left w:val="none" w:sz="0" w:space="0" w:color="auto"/>
        <w:bottom w:val="none" w:sz="0" w:space="0" w:color="auto"/>
        <w:right w:val="none" w:sz="0" w:space="0" w:color="auto"/>
      </w:divBdr>
    </w:div>
    <w:div w:id="1610163365">
      <w:marLeft w:val="0"/>
      <w:marRight w:val="0"/>
      <w:marTop w:val="0"/>
      <w:marBottom w:val="0"/>
      <w:divBdr>
        <w:top w:val="none" w:sz="0" w:space="0" w:color="auto"/>
        <w:left w:val="none" w:sz="0" w:space="0" w:color="auto"/>
        <w:bottom w:val="none" w:sz="0" w:space="0" w:color="auto"/>
        <w:right w:val="none" w:sz="0" w:space="0" w:color="auto"/>
      </w:divBdr>
      <w:divsChild>
        <w:div w:id="1610163352">
          <w:marLeft w:val="806"/>
          <w:marRight w:val="0"/>
          <w:marTop w:val="96"/>
          <w:marBottom w:val="0"/>
          <w:divBdr>
            <w:top w:val="none" w:sz="0" w:space="0" w:color="auto"/>
            <w:left w:val="none" w:sz="0" w:space="0" w:color="auto"/>
            <w:bottom w:val="none" w:sz="0" w:space="0" w:color="auto"/>
            <w:right w:val="none" w:sz="0" w:space="0" w:color="auto"/>
          </w:divBdr>
        </w:div>
        <w:div w:id="1610163353">
          <w:marLeft w:val="806"/>
          <w:marRight w:val="0"/>
          <w:marTop w:val="96"/>
          <w:marBottom w:val="0"/>
          <w:divBdr>
            <w:top w:val="none" w:sz="0" w:space="0" w:color="auto"/>
            <w:left w:val="none" w:sz="0" w:space="0" w:color="auto"/>
            <w:bottom w:val="none" w:sz="0" w:space="0" w:color="auto"/>
            <w:right w:val="none" w:sz="0" w:space="0" w:color="auto"/>
          </w:divBdr>
        </w:div>
        <w:div w:id="1610163354">
          <w:marLeft w:val="806"/>
          <w:marRight w:val="0"/>
          <w:marTop w:val="96"/>
          <w:marBottom w:val="0"/>
          <w:divBdr>
            <w:top w:val="none" w:sz="0" w:space="0" w:color="auto"/>
            <w:left w:val="none" w:sz="0" w:space="0" w:color="auto"/>
            <w:bottom w:val="none" w:sz="0" w:space="0" w:color="auto"/>
            <w:right w:val="none" w:sz="0" w:space="0" w:color="auto"/>
          </w:divBdr>
        </w:div>
        <w:div w:id="1610163355">
          <w:marLeft w:val="806"/>
          <w:marRight w:val="0"/>
          <w:marTop w:val="96"/>
          <w:marBottom w:val="0"/>
          <w:divBdr>
            <w:top w:val="none" w:sz="0" w:space="0" w:color="auto"/>
            <w:left w:val="none" w:sz="0" w:space="0" w:color="auto"/>
            <w:bottom w:val="none" w:sz="0" w:space="0" w:color="auto"/>
            <w:right w:val="none" w:sz="0" w:space="0" w:color="auto"/>
          </w:divBdr>
        </w:div>
        <w:div w:id="1610163356">
          <w:marLeft w:val="806"/>
          <w:marRight w:val="0"/>
          <w:marTop w:val="96"/>
          <w:marBottom w:val="0"/>
          <w:divBdr>
            <w:top w:val="none" w:sz="0" w:space="0" w:color="auto"/>
            <w:left w:val="none" w:sz="0" w:space="0" w:color="auto"/>
            <w:bottom w:val="none" w:sz="0" w:space="0" w:color="auto"/>
            <w:right w:val="none" w:sz="0" w:space="0" w:color="auto"/>
          </w:divBdr>
        </w:div>
        <w:div w:id="1610163358">
          <w:marLeft w:val="806"/>
          <w:marRight w:val="0"/>
          <w:marTop w:val="96"/>
          <w:marBottom w:val="0"/>
          <w:divBdr>
            <w:top w:val="none" w:sz="0" w:space="0" w:color="auto"/>
            <w:left w:val="none" w:sz="0" w:space="0" w:color="auto"/>
            <w:bottom w:val="none" w:sz="0" w:space="0" w:color="auto"/>
            <w:right w:val="none" w:sz="0" w:space="0" w:color="auto"/>
          </w:divBdr>
        </w:div>
        <w:div w:id="1610163359">
          <w:marLeft w:val="806"/>
          <w:marRight w:val="0"/>
          <w:marTop w:val="96"/>
          <w:marBottom w:val="0"/>
          <w:divBdr>
            <w:top w:val="none" w:sz="0" w:space="0" w:color="auto"/>
            <w:left w:val="none" w:sz="0" w:space="0" w:color="auto"/>
            <w:bottom w:val="none" w:sz="0" w:space="0" w:color="auto"/>
            <w:right w:val="none" w:sz="0" w:space="0" w:color="auto"/>
          </w:divBdr>
        </w:div>
        <w:div w:id="1610163360">
          <w:marLeft w:val="806"/>
          <w:marRight w:val="0"/>
          <w:marTop w:val="96"/>
          <w:marBottom w:val="0"/>
          <w:divBdr>
            <w:top w:val="none" w:sz="0" w:space="0" w:color="auto"/>
            <w:left w:val="none" w:sz="0" w:space="0" w:color="auto"/>
            <w:bottom w:val="none" w:sz="0" w:space="0" w:color="auto"/>
            <w:right w:val="none" w:sz="0" w:space="0" w:color="auto"/>
          </w:divBdr>
        </w:div>
        <w:div w:id="1610163361">
          <w:marLeft w:val="806"/>
          <w:marRight w:val="0"/>
          <w:marTop w:val="96"/>
          <w:marBottom w:val="0"/>
          <w:divBdr>
            <w:top w:val="none" w:sz="0" w:space="0" w:color="auto"/>
            <w:left w:val="none" w:sz="0" w:space="0" w:color="auto"/>
            <w:bottom w:val="none" w:sz="0" w:space="0" w:color="auto"/>
            <w:right w:val="none" w:sz="0" w:space="0" w:color="auto"/>
          </w:divBdr>
        </w:div>
        <w:div w:id="1610163362">
          <w:marLeft w:val="806"/>
          <w:marRight w:val="0"/>
          <w:marTop w:val="96"/>
          <w:marBottom w:val="0"/>
          <w:divBdr>
            <w:top w:val="none" w:sz="0" w:space="0" w:color="auto"/>
            <w:left w:val="none" w:sz="0" w:space="0" w:color="auto"/>
            <w:bottom w:val="none" w:sz="0" w:space="0" w:color="auto"/>
            <w:right w:val="none" w:sz="0" w:space="0" w:color="auto"/>
          </w:divBdr>
        </w:div>
        <w:div w:id="1610163363">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cuments\RMC%20Renewal\secretariat@imcsingapo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cs.sg/imcs-code-of-professional-condu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A7AD-EA87-4595-BB26-78142F9B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 Lim</dc:creator>
  <cp:keywords/>
  <dc:description/>
  <cp:lastModifiedBy>Lim Yoon Foo</cp:lastModifiedBy>
  <cp:revision>2</cp:revision>
  <cp:lastPrinted>2019-06-27T00:25:00Z</cp:lastPrinted>
  <dcterms:created xsi:type="dcterms:W3CDTF">2020-08-14T10:49:00Z</dcterms:created>
  <dcterms:modified xsi:type="dcterms:W3CDTF">2020-08-14T10:49:00Z</dcterms:modified>
</cp:coreProperties>
</file>